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eastAsia="宋体" w:cs="宋体"/>
          <w:kern w:val="0"/>
          <w:sz w:val="28"/>
          <w:szCs w:val="28"/>
        </w:rPr>
        <w:t>中南财经政法大学会计学院</w:t>
      </w:r>
      <w:r>
        <w:rPr>
          <w:rFonts w:ascii="宋体" w:eastAsia="宋体" w:cs="宋体"/>
          <w:kern w:val="0"/>
          <w:sz w:val="28"/>
          <w:szCs w:val="28"/>
        </w:rPr>
        <w:t>201</w:t>
      </w:r>
      <w:r>
        <w:rPr>
          <w:rFonts w:hint="eastAsia" w:ascii="宋体" w:eastAsia="宋体" w:cs="宋体"/>
          <w:kern w:val="0"/>
          <w:sz w:val="28"/>
          <w:szCs w:val="28"/>
          <w:lang w:val="en-US" w:eastAsia="zh-CN"/>
        </w:rPr>
        <w:t>9</w:t>
      </w:r>
      <w:bookmarkStart w:id="0" w:name="_GoBack"/>
      <w:bookmarkEnd w:id="0"/>
      <w:r>
        <w:rPr>
          <w:rFonts w:hint="eastAsia" w:ascii="宋体" w:eastAsia="宋体" w:cs="宋体"/>
          <w:kern w:val="0"/>
          <w:sz w:val="28"/>
          <w:szCs w:val="28"/>
        </w:rPr>
        <w:t>年“研究生教育创新计划”资助项目简介</w:t>
      </w:r>
    </w:p>
    <w:tbl>
      <w:tblPr>
        <w:tblStyle w:val="8"/>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426"/>
        <w:gridCol w:w="1023"/>
        <w:gridCol w:w="5497"/>
        <w:gridCol w:w="5813"/>
        <w:gridCol w:w="7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jc w:val="center"/>
              <w:rPr>
                <w:rFonts w:asciiTheme="minorEastAsia" w:hAnsiTheme="minorEastAsia"/>
                <w:sz w:val="18"/>
                <w:szCs w:val="18"/>
              </w:rPr>
            </w:pPr>
            <w:r>
              <w:rPr>
                <w:rFonts w:hint="eastAsia" w:asciiTheme="minorEastAsia" w:hAnsiTheme="minorEastAsia"/>
                <w:sz w:val="18"/>
                <w:szCs w:val="18"/>
              </w:rPr>
              <w:t>序号</w:t>
            </w:r>
          </w:p>
        </w:tc>
        <w:tc>
          <w:tcPr>
            <w:tcW w:w="1449" w:type="dxa"/>
            <w:gridSpan w:val="2"/>
          </w:tcPr>
          <w:p>
            <w:pPr>
              <w:jc w:val="center"/>
              <w:rPr>
                <w:rFonts w:asciiTheme="minorEastAsia" w:hAnsiTheme="minorEastAsia"/>
                <w:sz w:val="18"/>
                <w:szCs w:val="18"/>
              </w:rPr>
            </w:pPr>
            <w:r>
              <w:rPr>
                <w:rFonts w:hint="eastAsia" w:asciiTheme="minorEastAsia" w:hAnsiTheme="minorEastAsia"/>
                <w:sz w:val="18"/>
                <w:szCs w:val="18"/>
              </w:rPr>
              <w:t>项目类型</w:t>
            </w:r>
          </w:p>
        </w:tc>
        <w:tc>
          <w:tcPr>
            <w:tcW w:w="5497" w:type="dxa"/>
          </w:tcPr>
          <w:p>
            <w:pPr>
              <w:jc w:val="center"/>
              <w:rPr>
                <w:rFonts w:asciiTheme="minorEastAsia" w:hAnsiTheme="minorEastAsia"/>
                <w:sz w:val="18"/>
                <w:szCs w:val="18"/>
              </w:rPr>
            </w:pPr>
            <w:r>
              <w:rPr>
                <w:rFonts w:hint="eastAsia" w:asciiTheme="minorEastAsia" w:hAnsiTheme="minorEastAsia"/>
                <w:sz w:val="18"/>
                <w:szCs w:val="18"/>
              </w:rPr>
              <w:t>立项要求</w:t>
            </w:r>
          </w:p>
        </w:tc>
        <w:tc>
          <w:tcPr>
            <w:tcW w:w="5813" w:type="dxa"/>
          </w:tcPr>
          <w:p>
            <w:pPr>
              <w:jc w:val="center"/>
              <w:rPr>
                <w:rFonts w:asciiTheme="minorEastAsia" w:hAnsiTheme="minorEastAsia"/>
                <w:sz w:val="18"/>
                <w:szCs w:val="18"/>
              </w:rPr>
            </w:pPr>
            <w:r>
              <w:rPr>
                <w:rFonts w:hint="eastAsia" w:asciiTheme="minorEastAsia" w:hAnsiTheme="minorEastAsia"/>
                <w:sz w:val="18"/>
                <w:szCs w:val="18"/>
              </w:rPr>
              <w:t>结项要求</w:t>
            </w:r>
          </w:p>
        </w:tc>
        <w:tc>
          <w:tcPr>
            <w:tcW w:w="740" w:type="dxa"/>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426" w:type="dxa"/>
            <w:vMerge w:val="restart"/>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研究生</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科研与</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实践项</w:t>
            </w:r>
          </w:p>
          <w:p>
            <w:pPr>
              <w:jc w:val="center"/>
              <w:rPr>
                <w:rFonts w:asciiTheme="minorEastAsia" w:hAnsiTheme="minorEastAsia"/>
                <w:sz w:val="18"/>
                <w:szCs w:val="18"/>
              </w:rPr>
            </w:pPr>
            <w:r>
              <w:rPr>
                <w:rFonts w:hint="eastAsia" w:cs="仿宋" w:asciiTheme="minorEastAsia" w:hAnsiTheme="minorEastAsia"/>
                <w:kern w:val="0"/>
                <w:sz w:val="18"/>
                <w:szCs w:val="18"/>
              </w:rPr>
              <w:t>目</w:t>
            </w: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硕士研</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究生科研实</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践创新</w:t>
            </w:r>
          </w:p>
          <w:p>
            <w:pPr>
              <w:jc w:val="center"/>
              <w:rPr>
                <w:rFonts w:asciiTheme="minorEastAsia" w:hAnsiTheme="minorEastAsia"/>
                <w:sz w:val="18"/>
                <w:szCs w:val="18"/>
              </w:rPr>
            </w:pPr>
            <w:r>
              <w:rPr>
                <w:rFonts w:hint="eastAsia" w:cs="仿宋" w:asciiTheme="minorEastAsia" w:hAnsiTheme="minorEastAsia"/>
                <w:kern w:val="0"/>
                <w:sz w:val="18"/>
                <w:szCs w:val="18"/>
              </w:rPr>
              <w:t>课题</w:t>
            </w:r>
          </w:p>
        </w:tc>
        <w:tc>
          <w:tcPr>
            <w:tcW w:w="5497" w:type="dxa"/>
            <w:vMerge w:val="restart"/>
            <w:vAlign w:val="center"/>
          </w:tcPr>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．项目申报人仅限于我校全日制、脱产研究生。</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．提出资助申请时必须在预定毕业答辩时间的至少</w:t>
            </w:r>
            <w:r>
              <w:rPr>
                <w:rFonts w:cs="仿宋" w:asciiTheme="minorEastAsia" w:hAnsiTheme="minorEastAsia"/>
                <w:kern w:val="0"/>
                <w:sz w:val="18"/>
                <w:szCs w:val="18"/>
              </w:rPr>
              <w:t xml:space="preserve">12 </w:t>
            </w:r>
            <w:r>
              <w:rPr>
                <w:rFonts w:hint="eastAsia" w:cs="仿宋" w:asciiTheme="minorEastAsia" w:hAnsiTheme="minorEastAsia"/>
                <w:kern w:val="0"/>
                <w:sz w:val="18"/>
                <w:szCs w:val="18"/>
              </w:rPr>
              <w:t>个月之前。</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．所申报项目必须获得导师的推荐。</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4</w:t>
            </w:r>
            <w:r>
              <w:rPr>
                <w:rFonts w:hint="eastAsia" w:cs="仿宋" w:asciiTheme="minorEastAsia" w:hAnsiTheme="minorEastAsia"/>
                <w:kern w:val="0"/>
                <w:sz w:val="18"/>
                <w:szCs w:val="18"/>
              </w:rPr>
              <w:t>．立项项目应有创新的内容，明确的目的，较好的实施条件，可操作的实施方案。</w:t>
            </w:r>
          </w:p>
          <w:p>
            <w:pPr>
              <w:jc w:val="left"/>
              <w:rPr>
                <w:rFonts w:asciiTheme="minorEastAsia" w:hAnsiTheme="minorEastAsia"/>
                <w:sz w:val="18"/>
                <w:szCs w:val="18"/>
              </w:rPr>
            </w:pPr>
            <w:r>
              <w:rPr>
                <w:rFonts w:cs="仿宋" w:asciiTheme="minorEastAsia" w:hAnsiTheme="minorEastAsia"/>
                <w:kern w:val="0"/>
                <w:sz w:val="18"/>
                <w:szCs w:val="18"/>
              </w:rPr>
              <w:t>5</w:t>
            </w:r>
            <w:r>
              <w:rPr>
                <w:rFonts w:hint="eastAsia" w:cs="仿宋" w:asciiTheme="minorEastAsia" w:hAnsiTheme="minorEastAsia"/>
                <w:kern w:val="0"/>
                <w:sz w:val="18"/>
                <w:szCs w:val="18"/>
              </w:rPr>
              <w:t>．没有结项的受资助学生，不得作为项目责任人申请新的资助项目。</w:t>
            </w:r>
          </w:p>
        </w:tc>
        <w:tc>
          <w:tcPr>
            <w:tcW w:w="5813" w:type="dxa"/>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专业硕士：</w:t>
            </w:r>
          </w:p>
          <w:p>
            <w:pPr>
              <w:numPr>
                <w:ilvl w:val="0"/>
                <w:numId w:val="1"/>
              </w:num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完成项目建设且提交的项目建设产生的社会调查报告、实践活动证明材料合乎要求；</w:t>
            </w:r>
            <w:r>
              <w:rPr>
                <w:rFonts w:cs="仿宋" w:asciiTheme="minorEastAsia" w:hAnsiTheme="minorEastAsia"/>
                <w:kern w:val="0"/>
                <w:sz w:val="18"/>
                <w:szCs w:val="18"/>
              </w:rPr>
              <w:t>2.</w:t>
            </w:r>
            <w:r>
              <w:rPr>
                <w:rFonts w:hint="eastAsia" w:cs="仿宋" w:asciiTheme="minorEastAsia" w:hAnsiTheme="minorEastAsia"/>
                <w:kern w:val="0"/>
                <w:sz w:val="18"/>
                <w:szCs w:val="18"/>
              </w:rPr>
              <w:t>结项申报人必须提供本项目建设产生的社会评价意见三份，即三方社会人士（不含本人导师）对项目建设工作的评价，“评价”可以包括媒体报道、主管部门的证明材料、被调查人的意见或建议、北大核心及以上期刊；</w:t>
            </w:r>
            <w:r>
              <w:rPr>
                <w:rFonts w:cs="仿宋" w:asciiTheme="minorEastAsia" w:hAnsiTheme="minorEastAsia"/>
                <w:kern w:val="0"/>
                <w:sz w:val="18"/>
                <w:szCs w:val="18"/>
              </w:rPr>
              <w:t>3.</w:t>
            </w:r>
            <w:r>
              <w:rPr>
                <w:rFonts w:hint="eastAsia" w:cs="仿宋" w:asciiTheme="minorEastAsia" w:hAnsiTheme="minorEastAsia"/>
                <w:kern w:val="0"/>
                <w:sz w:val="18"/>
                <w:szCs w:val="18"/>
              </w:rPr>
              <w:t>结项申报获本人指导教师同意。</w:t>
            </w:r>
          </w:p>
          <w:p>
            <w:pPr>
              <w:autoSpaceDE w:val="0"/>
              <w:autoSpaceDN w:val="0"/>
              <w:adjustRightInd w:val="0"/>
              <w:jc w:val="left"/>
              <w:rPr>
                <w:rFonts w:cs="仿宋" w:asciiTheme="minorEastAsia" w:hAnsiTheme="minorEastAsia"/>
                <w:b/>
                <w:bCs/>
                <w:kern w:val="0"/>
                <w:sz w:val="18"/>
                <w:szCs w:val="18"/>
              </w:rPr>
            </w:pPr>
            <w:r>
              <w:rPr>
                <w:rFonts w:hint="eastAsia" w:cs="仿宋" w:asciiTheme="minorEastAsia" w:hAnsiTheme="minorEastAsia"/>
                <w:b/>
                <w:bCs/>
                <w:kern w:val="0"/>
                <w:sz w:val="18"/>
                <w:szCs w:val="18"/>
                <w:highlight w:val="yellow"/>
              </w:rPr>
              <w:t>科学硕士：CSSCI扩展版及以上、</w:t>
            </w:r>
            <w:r>
              <w:rPr>
                <w:rFonts w:cs="仿宋" w:asciiTheme="minorEastAsia" w:hAnsiTheme="minorEastAsia"/>
                <w:b/>
                <w:bCs/>
                <w:kern w:val="0"/>
                <w:sz w:val="18"/>
                <w:szCs w:val="18"/>
                <w:highlight w:val="yellow"/>
              </w:rPr>
              <w:t>北大核心期刊</w:t>
            </w:r>
            <w:r>
              <w:rPr>
                <w:rFonts w:hint="eastAsia" w:cs="仿宋" w:asciiTheme="minorEastAsia" w:hAnsiTheme="minorEastAsia"/>
                <w:b/>
                <w:bCs/>
                <w:kern w:val="0"/>
                <w:sz w:val="18"/>
                <w:szCs w:val="18"/>
                <w:highlight w:val="yellow"/>
              </w:rPr>
              <w:t>或学院研究生奖学金评定委员会认可的期刊1篇</w:t>
            </w:r>
            <w:r>
              <w:rPr>
                <w:rFonts w:cs="仿宋" w:asciiTheme="minorEastAsia" w:hAnsiTheme="minorEastAsia"/>
                <w:b/>
                <w:bCs/>
                <w:kern w:val="0"/>
                <w:sz w:val="18"/>
                <w:szCs w:val="18"/>
                <w:highlight w:val="yellow"/>
              </w:rPr>
              <w:t>论文</w:t>
            </w:r>
            <w:r>
              <w:rPr>
                <w:rFonts w:hint="eastAsia" w:cs="仿宋" w:asciiTheme="minorEastAsia" w:hAnsiTheme="minorEastAsia"/>
                <w:b/>
                <w:bCs/>
                <w:kern w:val="0"/>
                <w:sz w:val="18"/>
                <w:szCs w:val="18"/>
                <w:highlight w:val="yellow"/>
              </w:rPr>
              <w:t>。期刊</w:t>
            </w:r>
            <w:r>
              <w:rPr>
                <w:rFonts w:cs="仿宋" w:asciiTheme="minorEastAsia" w:hAnsiTheme="minorEastAsia"/>
                <w:b/>
                <w:bCs/>
                <w:kern w:val="0"/>
                <w:sz w:val="18"/>
                <w:szCs w:val="18"/>
                <w:highlight w:val="yellow"/>
              </w:rPr>
              <w:t>认定方式</w:t>
            </w:r>
            <w:r>
              <w:rPr>
                <w:rFonts w:hint="eastAsia" w:cs="仿宋" w:asciiTheme="minorEastAsia" w:hAnsiTheme="minorEastAsia"/>
                <w:b/>
                <w:bCs/>
                <w:kern w:val="0"/>
                <w:sz w:val="18"/>
                <w:szCs w:val="18"/>
                <w:highlight w:val="yellow"/>
              </w:rPr>
              <w:t>参照</w:t>
            </w:r>
            <w:r>
              <w:rPr>
                <w:rFonts w:cs="仿宋" w:asciiTheme="minorEastAsia" w:hAnsiTheme="minorEastAsia"/>
                <w:b/>
                <w:bCs/>
                <w:kern w:val="0"/>
                <w:sz w:val="18"/>
                <w:szCs w:val="18"/>
                <w:highlight w:val="yellow"/>
              </w:rPr>
              <w:t>会计学院优秀研究生评选办法</w:t>
            </w:r>
            <w:r>
              <w:rPr>
                <w:rFonts w:hint="eastAsia" w:cs="仿宋" w:asciiTheme="minorEastAsia" w:hAnsiTheme="minorEastAsia"/>
                <w:b/>
                <w:bCs/>
                <w:kern w:val="0"/>
                <w:sz w:val="18"/>
                <w:szCs w:val="18"/>
                <w:highlight w:val="yellow"/>
              </w:rPr>
              <w:t>（2017），包含</w:t>
            </w:r>
            <w:r>
              <w:rPr>
                <w:rFonts w:cs="仿宋" w:asciiTheme="minorEastAsia" w:hAnsiTheme="minorEastAsia"/>
                <w:b/>
                <w:bCs/>
                <w:kern w:val="0"/>
                <w:sz w:val="18"/>
                <w:szCs w:val="18"/>
                <w:highlight w:val="yellow"/>
              </w:rPr>
              <w:t>评选事项</w:t>
            </w:r>
            <w:r>
              <w:rPr>
                <w:rFonts w:hint="eastAsia" w:cs="仿宋" w:asciiTheme="minorEastAsia" w:hAnsiTheme="minorEastAsia"/>
                <w:b/>
                <w:bCs/>
                <w:kern w:val="0"/>
                <w:sz w:val="18"/>
                <w:szCs w:val="18"/>
                <w:highlight w:val="yellow"/>
              </w:rPr>
              <w:t>说明</w:t>
            </w:r>
            <w:r>
              <w:rPr>
                <w:rFonts w:cs="仿宋" w:asciiTheme="minorEastAsia" w:hAnsiTheme="minorEastAsia"/>
                <w:b/>
                <w:bCs/>
                <w:kern w:val="0"/>
                <w:sz w:val="18"/>
                <w:szCs w:val="18"/>
                <w:highlight w:val="yellow"/>
              </w:rPr>
              <w:t>部分</w:t>
            </w:r>
            <w:r>
              <w:rPr>
                <w:rFonts w:cs="仿宋" w:asciiTheme="minorEastAsia" w:hAnsiTheme="minorEastAsia"/>
                <w:b/>
                <w:bCs/>
                <w:kern w:val="0"/>
                <w:sz w:val="18"/>
                <w:szCs w:val="18"/>
              </w:rPr>
              <w:t>。</w:t>
            </w:r>
          </w:p>
        </w:tc>
        <w:tc>
          <w:tcPr>
            <w:tcW w:w="740"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5" w:hRule="atLeast"/>
        </w:trPr>
        <w:tc>
          <w:tcPr>
            <w:tcW w:w="675"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426" w:type="dxa"/>
            <w:vMerge w:val="continue"/>
          </w:tcPr>
          <w:p>
            <w:pPr>
              <w:jc w:val="center"/>
              <w:rPr>
                <w:rFonts w:asciiTheme="minorEastAsia" w:hAnsiTheme="minorEastAsia"/>
                <w:sz w:val="18"/>
                <w:szCs w:val="18"/>
              </w:rPr>
            </w:pP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博士研</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究生科</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研创新</w:t>
            </w:r>
          </w:p>
          <w:p>
            <w:pPr>
              <w:jc w:val="center"/>
              <w:rPr>
                <w:rFonts w:asciiTheme="minorEastAsia" w:hAnsiTheme="minorEastAsia"/>
                <w:sz w:val="18"/>
                <w:szCs w:val="18"/>
              </w:rPr>
            </w:pPr>
            <w:r>
              <w:rPr>
                <w:rFonts w:hint="eastAsia" w:cs="仿宋" w:asciiTheme="minorEastAsia" w:hAnsiTheme="minorEastAsia"/>
                <w:kern w:val="0"/>
                <w:sz w:val="18"/>
                <w:szCs w:val="18"/>
              </w:rPr>
              <w:t>课题</w:t>
            </w:r>
          </w:p>
        </w:tc>
        <w:tc>
          <w:tcPr>
            <w:tcW w:w="5497" w:type="dxa"/>
            <w:vMerge w:val="continue"/>
          </w:tcPr>
          <w:p>
            <w:pPr>
              <w:jc w:val="center"/>
              <w:rPr>
                <w:rFonts w:asciiTheme="minorEastAsia" w:hAnsiTheme="minorEastAsia"/>
                <w:sz w:val="18"/>
                <w:szCs w:val="18"/>
              </w:rPr>
            </w:pPr>
          </w:p>
        </w:tc>
        <w:tc>
          <w:tcPr>
            <w:tcW w:w="5813" w:type="dxa"/>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博士生项目：</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在结项前必须以我校为第一署名单位、以第一作者的名义公开发表项目研究的学术论文，要求其中至少</w:t>
            </w:r>
            <w:r>
              <w:rPr>
                <w:rFonts w:cs="仿宋" w:asciiTheme="minorEastAsia" w:hAnsiTheme="minorEastAsia"/>
                <w:kern w:val="0"/>
                <w:sz w:val="18"/>
                <w:szCs w:val="18"/>
              </w:rPr>
              <w:t xml:space="preserve">1 </w:t>
            </w:r>
            <w:r>
              <w:rPr>
                <w:rFonts w:hint="eastAsia" w:cs="仿宋" w:asciiTheme="minorEastAsia" w:hAnsiTheme="minorEastAsia"/>
                <w:kern w:val="0"/>
                <w:sz w:val="18"/>
                <w:szCs w:val="18"/>
              </w:rPr>
              <w:t>篇为</w:t>
            </w:r>
            <w:r>
              <w:rPr>
                <w:rFonts w:cs="仿宋" w:asciiTheme="minorEastAsia" w:hAnsiTheme="minorEastAsia"/>
                <w:kern w:val="0"/>
                <w:sz w:val="18"/>
                <w:szCs w:val="18"/>
              </w:rPr>
              <w:t xml:space="preserve">CSSCI </w:t>
            </w:r>
            <w:r>
              <w:rPr>
                <w:rFonts w:hint="eastAsia" w:cs="仿宋" w:asciiTheme="minorEastAsia" w:hAnsiTheme="minorEastAsia"/>
                <w:kern w:val="0"/>
                <w:sz w:val="18"/>
                <w:szCs w:val="18"/>
              </w:rPr>
              <w:t>期刊论文；</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在有关期刊发表项目学术论文时应注明：本论文为“中南财经政法大学研究生教育创新计划”资助项目；</w:t>
            </w:r>
          </w:p>
          <w:p>
            <w:pPr>
              <w:autoSpaceDE w:val="0"/>
              <w:autoSpaceDN w:val="0"/>
              <w:adjustRightInd w:val="0"/>
              <w:jc w:val="left"/>
              <w:rPr>
                <w:rFonts w:asciiTheme="minorEastAsia" w:hAnsiTheme="minorEastAsia"/>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结项申报获本人指导教师同意。受资助的博士研究生一般应在项目研究工作完成后方可申请答辩。</w:t>
            </w:r>
          </w:p>
        </w:tc>
        <w:tc>
          <w:tcPr>
            <w:tcW w:w="740"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3" w:hRule="atLeast"/>
        </w:trPr>
        <w:tc>
          <w:tcPr>
            <w:tcW w:w="675" w:type="dxa"/>
            <w:vAlign w:val="top"/>
          </w:tcPr>
          <w:p>
            <w:pPr>
              <w:jc w:val="center"/>
              <w:rPr>
                <w:rFonts w:hint="eastAsia" w:asciiTheme="minorEastAsia" w:hAnsiTheme="minorEastAsia"/>
                <w:sz w:val="18"/>
                <w:szCs w:val="18"/>
              </w:rPr>
            </w:pPr>
            <w:r>
              <w:rPr>
                <w:rFonts w:hint="eastAsia" w:asciiTheme="minorEastAsia" w:hAnsiTheme="minorEastAsia"/>
                <w:sz w:val="18"/>
                <w:szCs w:val="18"/>
              </w:rPr>
              <w:t>序号</w:t>
            </w:r>
          </w:p>
        </w:tc>
        <w:tc>
          <w:tcPr>
            <w:tcW w:w="1449" w:type="dxa"/>
            <w:gridSpan w:val="2"/>
            <w:vAlign w:val="top"/>
          </w:tcPr>
          <w:p>
            <w:pPr>
              <w:jc w:val="center"/>
              <w:rPr>
                <w:rFonts w:hint="eastAsia" w:cs="仿宋" w:asciiTheme="minorEastAsia" w:hAnsiTheme="minorEastAsia"/>
                <w:kern w:val="0"/>
                <w:sz w:val="18"/>
                <w:szCs w:val="18"/>
              </w:rPr>
            </w:pPr>
            <w:r>
              <w:rPr>
                <w:rFonts w:hint="eastAsia" w:asciiTheme="minorEastAsia" w:hAnsiTheme="minorEastAsia"/>
                <w:sz w:val="18"/>
                <w:szCs w:val="18"/>
              </w:rPr>
              <w:t>项目类型</w:t>
            </w:r>
          </w:p>
        </w:tc>
        <w:tc>
          <w:tcPr>
            <w:tcW w:w="5497" w:type="dxa"/>
            <w:vAlign w:val="top"/>
          </w:tcPr>
          <w:p>
            <w:pPr>
              <w:jc w:val="center"/>
              <w:rPr>
                <w:rFonts w:asciiTheme="minorEastAsia" w:hAnsiTheme="minorEastAsia"/>
                <w:sz w:val="18"/>
                <w:szCs w:val="18"/>
              </w:rPr>
            </w:pPr>
            <w:r>
              <w:rPr>
                <w:rFonts w:hint="eastAsia" w:asciiTheme="minorEastAsia" w:hAnsiTheme="minorEastAsia"/>
                <w:sz w:val="18"/>
                <w:szCs w:val="18"/>
              </w:rPr>
              <w:t>立项要求</w:t>
            </w:r>
          </w:p>
        </w:tc>
        <w:tc>
          <w:tcPr>
            <w:tcW w:w="5813" w:type="dxa"/>
            <w:vAlign w:val="top"/>
          </w:tcPr>
          <w:p>
            <w:pPr>
              <w:jc w:val="center"/>
              <w:rPr>
                <w:rFonts w:cs="仿宋" w:asciiTheme="minorEastAsia" w:hAnsiTheme="minorEastAsia"/>
                <w:kern w:val="0"/>
                <w:sz w:val="18"/>
                <w:szCs w:val="18"/>
              </w:rPr>
            </w:pPr>
            <w:r>
              <w:rPr>
                <w:rFonts w:hint="eastAsia" w:asciiTheme="minorEastAsia" w:hAnsiTheme="minorEastAsia"/>
                <w:sz w:val="18"/>
                <w:szCs w:val="18"/>
              </w:rPr>
              <w:t>结项要求</w:t>
            </w:r>
          </w:p>
        </w:tc>
        <w:tc>
          <w:tcPr>
            <w:tcW w:w="740" w:type="dxa"/>
            <w:vAlign w:val="top"/>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Merge w:val="restart"/>
            <w:vAlign w:val="center"/>
          </w:tcPr>
          <w:p>
            <w:pPr>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lang w:val="en-US" w:eastAsia="zh-CN"/>
              </w:rPr>
              <w:t>3</w:t>
            </w:r>
          </w:p>
        </w:tc>
        <w:tc>
          <w:tcPr>
            <w:tcW w:w="426" w:type="dxa"/>
            <w:vMerge w:val="restart"/>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优秀学</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位论文</w:t>
            </w:r>
          </w:p>
          <w:p>
            <w:pPr>
              <w:jc w:val="center"/>
              <w:rPr>
                <w:rFonts w:asciiTheme="minorEastAsia" w:hAnsiTheme="minorEastAsia"/>
                <w:sz w:val="18"/>
                <w:szCs w:val="18"/>
              </w:rPr>
            </w:pPr>
            <w:r>
              <w:rPr>
                <w:rFonts w:hint="eastAsia" w:cs="仿宋" w:asciiTheme="minorEastAsia" w:hAnsiTheme="minorEastAsia"/>
                <w:kern w:val="0"/>
                <w:sz w:val="18"/>
                <w:szCs w:val="18"/>
              </w:rPr>
              <w:t>培育</w:t>
            </w: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优秀硕</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士学位</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论文培</w:t>
            </w:r>
          </w:p>
          <w:p>
            <w:pPr>
              <w:jc w:val="center"/>
              <w:rPr>
                <w:rFonts w:asciiTheme="minorEastAsia" w:hAnsiTheme="minorEastAsia"/>
                <w:sz w:val="18"/>
                <w:szCs w:val="18"/>
              </w:rPr>
            </w:pPr>
            <w:r>
              <w:rPr>
                <w:rFonts w:hint="eastAsia" w:cs="仿宋" w:asciiTheme="minorEastAsia" w:hAnsiTheme="minorEastAsia"/>
                <w:kern w:val="0"/>
                <w:sz w:val="18"/>
                <w:szCs w:val="18"/>
              </w:rPr>
              <w:t>育项目</w:t>
            </w:r>
          </w:p>
        </w:tc>
        <w:tc>
          <w:tcPr>
            <w:tcW w:w="5497" w:type="dxa"/>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一、优培硕士生候选人遴选条件</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本校正式注册的全日制在校就读的二年级优秀硕士研究生，思想品德好，学风端正，具有扎实的基础理论和专业知识，成绩优秀</w:t>
            </w:r>
            <w:r>
              <w:rPr>
                <w:rFonts w:cs="仿宋" w:asciiTheme="minorEastAsia" w:hAnsiTheme="minorEastAsia"/>
                <w:kern w:val="0"/>
                <w:sz w:val="18"/>
                <w:szCs w:val="18"/>
              </w:rPr>
              <w:t>,</w:t>
            </w:r>
            <w:r>
              <w:rPr>
                <w:rFonts w:hint="eastAsia" w:cs="仿宋" w:asciiTheme="minorEastAsia" w:hAnsiTheme="minorEastAsia"/>
                <w:kern w:val="0"/>
                <w:sz w:val="18"/>
                <w:szCs w:val="18"/>
              </w:rPr>
              <w:t>平均学分绩点成绩（即总学分积）</w:t>
            </w:r>
            <w:r>
              <w:rPr>
                <w:rFonts w:cs="仿宋" w:asciiTheme="minorEastAsia" w:hAnsiTheme="minorEastAsia"/>
                <w:kern w:val="0"/>
                <w:sz w:val="18"/>
                <w:szCs w:val="18"/>
              </w:rPr>
              <w:t>8</w:t>
            </w:r>
            <w:r>
              <w:rPr>
                <w:rFonts w:hint="eastAsia" w:cs="仿宋" w:asciiTheme="minorEastAsia" w:hAnsiTheme="minorEastAsia"/>
                <w:kern w:val="0"/>
                <w:sz w:val="18"/>
                <w:szCs w:val="18"/>
              </w:rPr>
              <w:t>0分以上。</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科研能力强，在读期间已在知网收录的高质量期刊上公开发表与研究课题相关的论文</w:t>
            </w:r>
            <w:r>
              <w:rPr>
                <w:rFonts w:cs="仿宋" w:asciiTheme="minorEastAsia" w:hAnsiTheme="minorEastAsia"/>
                <w:kern w:val="0"/>
                <w:sz w:val="18"/>
                <w:szCs w:val="18"/>
              </w:rPr>
              <w:t xml:space="preserve">1 </w:t>
            </w:r>
            <w:r>
              <w:rPr>
                <w:rFonts w:hint="eastAsia" w:cs="仿宋" w:asciiTheme="minorEastAsia" w:hAnsiTheme="minorEastAsia"/>
                <w:kern w:val="0"/>
                <w:sz w:val="18"/>
                <w:szCs w:val="18"/>
              </w:rPr>
              <w:t>篇以上（</w:t>
            </w:r>
            <w:r>
              <w:rPr>
                <w:rFonts w:hint="eastAsia" w:cs="仿宋" w:asciiTheme="minorEastAsia" w:hAnsiTheme="minorEastAsia"/>
                <w:b/>
                <w:bCs/>
                <w:kern w:val="0"/>
                <w:sz w:val="18"/>
                <w:szCs w:val="18"/>
                <w:highlight w:val="yellow"/>
              </w:rPr>
              <w:t>论文</w:t>
            </w:r>
            <w:r>
              <w:rPr>
                <w:rFonts w:cs="仿宋" w:asciiTheme="minorEastAsia" w:hAnsiTheme="minorEastAsia"/>
                <w:b/>
                <w:bCs/>
                <w:kern w:val="0"/>
                <w:sz w:val="18"/>
                <w:szCs w:val="18"/>
                <w:highlight w:val="yellow"/>
              </w:rPr>
              <w:t>要求参照</w:t>
            </w:r>
            <w:r>
              <w:rPr>
                <w:rFonts w:hint="eastAsia" w:cs="仿宋" w:asciiTheme="minorEastAsia" w:hAnsiTheme="minorEastAsia"/>
                <w:b/>
                <w:bCs/>
                <w:kern w:val="0"/>
                <w:sz w:val="18"/>
                <w:szCs w:val="18"/>
                <w:highlight w:val="yellow"/>
              </w:rPr>
              <w:t>科学硕士研究生科研实践创新课题的</w:t>
            </w:r>
            <w:r>
              <w:rPr>
                <w:rFonts w:cs="仿宋" w:asciiTheme="minorEastAsia" w:hAnsiTheme="minorEastAsia"/>
                <w:b/>
                <w:bCs/>
                <w:kern w:val="0"/>
                <w:sz w:val="18"/>
                <w:szCs w:val="18"/>
                <w:highlight w:val="yellow"/>
              </w:rPr>
              <w:t>要求</w:t>
            </w:r>
            <w:r>
              <w:rPr>
                <w:rFonts w:hint="eastAsia" w:cs="仿宋" w:asciiTheme="minorEastAsia" w:hAnsiTheme="minorEastAsia"/>
                <w:kern w:val="0"/>
                <w:sz w:val="18"/>
                <w:szCs w:val="18"/>
              </w:rPr>
              <w:t>）。</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学位论文选题具一定的前瞻性，开题报告答辩委员会评价为良好及以上。</w:t>
            </w:r>
          </w:p>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二、优培硕士生导师应具备的条件</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完整指导过至少一届以上硕士研究生，经验较丰富，责任心强。</w:t>
            </w:r>
          </w:p>
          <w:p>
            <w:pPr>
              <w:autoSpaceDE w:val="0"/>
              <w:autoSpaceDN w:val="0"/>
              <w:adjustRightInd w:val="0"/>
              <w:jc w:val="left"/>
              <w:rPr>
                <w:rFonts w:asciiTheme="minorEastAsia" w:hAnsiTheme="minorEastAsia"/>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近三年，在</w:t>
            </w:r>
            <w:r>
              <w:rPr>
                <w:rFonts w:cs="仿宋" w:asciiTheme="minorEastAsia" w:hAnsiTheme="minorEastAsia"/>
                <w:kern w:val="0"/>
                <w:sz w:val="18"/>
                <w:szCs w:val="18"/>
              </w:rPr>
              <w:t xml:space="preserve">CSSCI </w:t>
            </w:r>
            <w:r>
              <w:rPr>
                <w:rFonts w:hint="eastAsia" w:cs="仿宋" w:asciiTheme="minorEastAsia" w:hAnsiTheme="minorEastAsia"/>
                <w:kern w:val="0"/>
                <w:sz w:val="18"/>
                <w:szCs w:val="18"/>
              </w:rPr>
              <w:t>来源刊物发表1篇以上（含1篇）学术论文</w:t>
            </w:r>
          </w:p>
        </w:tc>
        <w:tc>
          <w:tcPr>
            <w:tcW w:w="5813" w:type="dxa"/>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培育期满，达到以下条件的，方能结项</w:t>
            </w:r>
            <w:r>
              <w:rPr>
                <w:rFonts w:cs="仿宋" w:asciiTheme="minorEastAsia" w:hAnsiTheme="minorEastAsia"/>
                <w:kern w:val="0"/>
                <w:sz w:val="18"/>
                <w:szCs w:val="18"/>
              </w:rPr>
              <w:t>:</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该学位论文研究内容CSSCI扩展版及以上、</w:t>
            </w:r>
            <w:r>
              <w:rPr>
                <w:rFonts w:cs="仿宋" w:asciiTheme="minorEastAsia" w:hAnsiTheme="minorEastAsia"/>
                <w:kern w:val="0"/>
                <w:sz w:val="18"/>
                <w:szCs w:val="18"/>
              </w:rPr>
              <w:t>北大核心期刊1</w:t>
            </w:r>
            <w:r>
              <w:rPr>
                <w:rFonts w:hint="eastAsia" w:cs="仿宋" w:asciiTheme="minorEastAsia" w:hAnsiTheme="minorEastAsia"/>
                <w:kern w:val="0"/>
                <w:sz w:val="18"/>
                <w:szCs w:val="18"/>
              </w:rPr>
              <w:t>篇</w:t>
            </w:r>
            <w:r>
              <w:rPr>
                <w:rFonts w:cs="仿宋" w:asciiTheme="minorEastAsia" w:hAnsiTheme="minorEastAsia"/>
                <w:kern w:val="0"/>
                <w:sz w:val="18"/>
                <w:szCs w:val="18"/>
              </w:rPr>
              <w:t>论文</w:t>
            </w:r>
            <w:r>
              <w:rPr>
                <w:rFonts w:hint="eastAsia" w:cs="仿宋" w:asciiTheme="minorEastAsia" w:hAnsiTheme="minorEastAsia"/>
                <w:kern w:val="0"/>
                <w:sz w:val="18"/>
                <w:szCs w:val="18"/>
              </w:rPr>
              <w:t>。</w:t>
            </w:r>
            <w:r>
              <w:rPr>
                <w:rFonts w:hint="eastAsia" w:cs="仿宋" w:asciiTheme="minorEastAsia" w:hAnsiTheme="minorEastAsia"/>
                <w:b/>
                <w:bCs/>
                <w:kern w:val="0"/>
                <w:sz w:val="18"/>
                <w:szCs w:val="18"/>
                <w:highlight w:val="yellow"/>
              </w:rPr>
              <w:t>期刊</w:t>
            </w:r>
            <w:r>
              <w:rPr>
                <w:rFonts w:cs="仿宋" w:asciiTheme="minorEastAsia" w:hAnsiTheme="minorEastAsia"/>
                <w:b/>
                <w:bCs/>
                <w:kern w:val="0"/>
                <w:sz w:val="18"/>
                <w:szCs w:val="18"/>
                <w:highlight w:val="yellow"/>
              </w:rPr>
              <w:t>认定方式</w:t>
            </w:r>
            <w:r>
              <w:rPr>
                <w:rFonts w:hint="eastAsia" w:cs="仿宋" w:asciiTheme="minorEastAsia" w:hAnsiTheme="minorEastAsia"/>
                <w:b/>
                <w:bCs/>
                <w:kern w:val="0"/>
                <w:sz w:val="18"/>
                <w:szCs w:val="18"/>
                <w:highlight w:val="yellow"/>
              </w:rPr>
              <w:t>参照</w:t>
            </w:r>
            <w:r>
              <w:rPr>
                <w:rFonts w:cs="仿宋" w:asciiTheme="minorEastAsia" w:hAnsiTheme="minorEastAsia"/>
                <w:b/>
                <w:bCs/>
                <w:kern w:val="0"/>
                <w:sz w:val="18"/>
                <w:szCs w:val="18"/>
                <w:highlight w:val="yellow"/>
              </w:rPr>
              <w:t>会计学院优秀研究生评选办法</w:t>
            </w:r>
            <w:r>
              <w:rPr>
                <w:rFonts w:hint="eastAsia" w:cs="仿宋" w:asciiTheme="minorEastAsia" w:hAnsiTheme="minorEastAsia"/>
                <w:b/>
                <w:bCs/>
                <w:kern w:val="0"/>
                <w:sz w:val="18"/>
                <w:szCs w:val="18"/>
                <w:highlight w:val="yellow"/>
              </w:rPr>
              <w:t>（2017），包含</w:t>
            </w:r>
            <w:r>
              <w:rPr>
                <w:rFonts w:cs="仿宋" w:asciiTheme="minorEastAsia" w:hAnsiTheme="minorEastAsia"/>
                <w:b/>
                <w:bCs/>
                <w:kern w:val="0"/>
                <w:sz w:val="18"/>
                <w:szCs w:val="18"/>
                <w:highlight w:val="yellow"/>
              </w:rPr>
              <w:t>评选事项</w:t>
            </w:r>
            <w:r>
              <w:rPr>
                <w:rFonts w:hint="eastAsia" w:cs="仿宋" w:asciiTheme="minorEastAsia" w:hAnsiTheme="minorEastAsia"/>
                <w:b/>
                <w:bCs/>
                <w:kern w:val="0"/>
                <w:sz w:val="18"/>
                <w:szCs w:val="18"/>
                <w:highlight w:val="yellow"/>
              </w:rPr>
              <w:t>说明</w:t>
            </w:r>
            <w:r>
              <w:rPr>
                <w:rFonts w:cs="仿宋" w:asciiTheme="minorEastAsia" w:hAnsiTheme="minorEastAsia"/>
                <w:b/>
                <w:bCs/>
                <w:kern w:val="0"/>
                <w:sz w:val="18"/>
                <w:szCs w:val="18"/>
                <w:highlight w:val="yellow"/>
              </w:rPr>
              <w:t>部分</w:t>
            </w:r>
            <w:r>
              <w:rPr>
                <w:rFonts w:cs="仿宋" w:asciiTheme="minorEastAsia" w:hAnsiTheme="minorEastAsia"/>
                <w:b/>
                <w:bCs/>
                <w:kern w:val="0"/>
                <w:sz w:val="18"/>
                <w:szCs w:val="18"/>
              </w:rPr>
              <w:t>。</w:t>
            </w:r>
            <w:r>
              <w:rPr>
                <w:rFonts w:hint="eastAsia" w:ascii="宋体" w:hAnsi="ËÎÌå" w:eastAsia="宋体" w:cs="宋体"/>
                <w:kern w:val="0"/>
                <w:sz w:val="20"/>
                <w:szCs w:val="20"/>
              </w:rPr>
              <w:t>署名应为序一（导师除外），</w:t>
            </w:r>
            <w:r>
              <w:rPr>
                <w:rFonts w:hint="eastAsia" w:cs="仿宋" w:asciiTheme="minorEastAsia" w:hAnsiTheme="minorEastAsia"/>
                <w:kern w:val="0"/>
                <w:sz w:val="18"/>
                <w:szCs w:val="18"/>
              </w:rPr>
              <w:t>且应注明“中南财经政法大学优秀硕士学位论文培育项目资助”。</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学位论文被评为校级优秀学位论文。</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最终定稿的学位论文扉页上须注明“获中南财经政法大学优秀硕士</w:t>
            </w:r>
          </w:p>
          <w:p>
            <w:pPr>
              <w:jc w:val="left"/>
              <w:rPr>
                <w:rFonts w:cs="仿宋" w:asciiTheme="minorEastAsia" w:hAnsiTheme="minorEastAsia"/>
                <w:kern w:val="0"/>
                <w:sz w:val="18"/>
                <w:szCs w:val="18"/>
              </w:rPr>
            </w:pPr>
            <w:r>
              <w:rPr>
                <w:rFonts w:hint="eastAsia" w:cs="仿宋" w:asciiTheme="minorEastAsia" w:hAnsiTheme="minorEastAsia"/>
                <w:kern w:val="0"/>
                <w:sz w:val="18"/>
                <w:szCs w:val="18"/>
              </w:rPr>
              <w:t>学位论文培育项目资助”字样。</w:t>
            </w:r>
          </w:p>
        </w:tc>
        <w:tc>
          <w:tcPr>
            <w:tcW w:w="740"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00" w:hRule="atLeast"/>
        </w:trPr>
        <w:tc>
          <w:tcPr>
            <w:tcW w:w="675" w:type="dxa"/>
            <w:vMerge w:val="continue"/>
            <w:vAlign w:val="center"/>
          </w:tcPr>
          <w:p>
            <w:pPr>
              <w:jc w:val="center"/>
              <w:rPr>
                <w:rFonts w:asciiTheme="minorEastAsia" w:hAnsiTheme="minorEastAsia"/>
                <w:sz w:val="18"/>
                <w:szCs w:val="18"/>
              </w:rPr>
            </w:pPr>
          </w:p>
        </w:tc>
        <w:tc>
          <w:tcPr>
            <w:tcW w:w="426" w:type="dxa"/>
            <w:vMerge w:val="continue"/>
            <w:vAlign w:val="center"/>
          </w:tcPr>
          <w:p>
            <w:pPr>
              <w:autoSpaceDE w:val="0"/>
              <w:autoSpaceDN w:val="0"/>
              <w:adjustRightInd w:val="0"/>
              <w:jc w:val="center"/>
              <w:rPr>
                <w:rFonts w:cs="仿宋" w:asciiTheme="minorEastAsia" w:hAnsiTheme="minorEastAsia"/>
                <w:kern w:val="0"/>
                <w:sz w:val="18"/>
                <w:szCs w:val="18"/>
              </w:rPr>
            </w:pP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优秀博</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士学位</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论文培</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育项目</w:t>
            </w:r>
          </w:p>
        </w:tc>
        <w:tc>
          <w:tcPr>
            <w:tcW w:w="5497" w:type="dxa"/>
          </w:tcPr>
          <w:p>
            <w:pPr>
              <w:autoSpaceDE w:val="0"/>
              <w:autoSpaceDN w:val="0"/>
              <w:adjustRightInd w:val="0"/>
              <w:jc w:val="left"/>
              <w:rPr>
                <w:rFonts w:ascii="宋体" w:eastAsia="宋体" w:cs="宋体"/>
                <w:kern w:val="0"/>
                <w:sz w:val="20"/>
                <w:szCs w:val="20"/>
              </w:rPr>
            </w:pPr>
            <w:r>
              <w:rPr>
                <w:rFonts w:hint="eastAsia" w:ascii="宋体" w:eastAsia="宋体" w:cs="宋体"/>
                <w:kern w:val="0"/>
                <w:sz w:val="20"/>
                <w:szCs w:val="20"/>
              </w:rPr>
              <w:t>一、优培候选人遴选条件</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1.</w:t>
            </w:r>
            <w:r>
              <w:rPr>
                <w:rFonts w:hint="eastAsia" w:ascii="宋体" w:eastAsia="宋体" w:cs="宋体"/>
                <w:kern w:val="0"/>
                <w:sz w:val="20"/>
                <w:szCs w:val="20"/>
              </w:rPr>
              <w:t>优培候选人应是本校正式注册的二年级优秀博士研究生，思想品德好，学风端正，具有扎实的基础理论和专业知</w:t>
            </w:r>
          </w:p>
          <w:p>
            <w:pPr>
              <w:autoSpaceDE w:val="0"/>
              <w:autoSpaceDN w:val="0"/>
              <w:adjustRightInd w:val="0"/>
              <w:jc w:val="left"/>
              <w:rPr>
                <w:rFonts w:ascii="宋体" w:eastAsia="宋体" w:cs="宋体"/>
                <w:kern w:val="0"/>
                <w:sz w:val="20"/>
                <w:szCs w:val="20"/>
              </w:rPr>
            </w:pPr>
            <w:r>
              <w:rPr>
                <w:rFonts w:hint="eastAsia" w:ascii="宋体" w:eastAsia="宋体" w:cs="宋体"/>
                <w:kern w:val="0"/>
                <w:sz w:val="20"/>
                <w:szCs w:val="20"/>
              </w:rPr>
              <w:t>识，成绩优秀。</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2.</w:t>
            </w:r>
            <w:r>
              <w:rPr>
                <w:rFonts w:hint="eastAsia" w:ascii="宋体" w:eastAsia="宋体" w:cs="宋体"/>
                <w:kern w:val="0"/>
                <w:sz w:val="20"/>
                <w:szCs w:val="20"/>
              </w:rPr>
              <w:t>已经完成博士学位论文开题，且开题答辩时的专家组评议意见为良好及以上。</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3.</w:t>
            </w:r>
            <w:r>
              <w:rPr>
                <w:rFonts w:hint="eastAsia" w:ascii="宋体" w:eastAsia="宋体" w:cs="宋体"/>
                <w:kern w:val="0"/>
                <w:sz w:val="20"/>
                <w:szCs w:val="20"/>
              </w:rPr>
              <w:t>科研能力突出，前期科研成果丰富，已经以第一作者身份发表不少于一篇与博士学位论文相关的</w:t>
            </w:r>
            <w:r>
              <w:rPr>
                <w:rFonts w:ascii="Times New Roman" w:hAnsi="Times New Roman" w:eastAsia="宋体" w:cs="Times New Roman"/>
                <w:kern w:val="0"/>
                <w:sz w:val="20"/>
                <w:szCs w:val="20"/>
              </w:rPr>
              <w:t>CSSCI</w:t>
            </w:r>
            <w:r>
              <w:rPr>
                <w:rFonts w:hint="eastAsia" w:ascii="Times New Roman" w:hAnsi="Times New Roman" w:eastAsia="宋体" w:cs="Times New Roman"/>
                <w:kern w:val="0"/>
                <w:sz w:val="20"/>
                <w:szCs w:val="20"/>
              </w:rPr>
              <w:t>扩展版及</w:t>
            </w:r>
            <w:r>
              <w:rPr>
                <w:rFonts w:hint="eastAsia" w:ascii="宋体" w:eastAsia="宋体" w:cs="宋体"/>
                <w:kern w:val="0"/>
                <w:sz w:val="20"/>
                <w:szCs w:val="20"/>
              </w:rPr>
              <w:t>以上级别学术论文。</w:t>
            </w:r>
          </w:p>
          <w:p>
            <w:pPr>
              <w:autoSpaceDE w:val="0"/>
              <w:autoSpaceDN w:val="0"/>
              <w:adjustRightInd w:val="0"/>
              <w:jc w:val="left"/>
              <w:rPr>
                <w:rFonts w:ascii="宋体" w:eastAsia="宋体" w:cs="宋体"/>
                <w:kern w:val="0"/>
                <w:sz w:val="20"/>
                <w:szCs w:val="20"/>
              </w:rPr>
            </w:pPr>
            <w:r>
              <w:rPr>
                <w:rFonts w:hint="eastAsia" w:ascii="宋体" w:eastAsia="宋体" w:cs="宋体"/>
                <w:kern w:val="0"/>
                <w:sz w:val="20"/>
                <w:szCs w:val="20"/>
              </w:rPr>
              <w:t>二、优培候选人的博士生导师条件</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1.</w:t>
            </w:r>
            <w:r>
              <w:rPr>
                <w:rFonts w:hint="eastAsia" w:ascii="Times New Roman" w:hAnsi="Times New Roman" w:eastAsia="宋体" w:cs="Times New Roman"/>
                <w:kern w:val="0"/>
                <w:sz w:val="20"/>
                <w:szCs w:val="20"/>
              </w:rPr>
              <w:t>获得</w:t>
            </w:r>
            <w:r>
              <w:rPr>
                <w:rFonts w:hint="eastAsia" w:ascii="宋体" w:eastAsia="宋体" w:cs="宋体"/>
                <w:kern w:val="0"/>
                <w:sz w:val="20"/>
                <w:szCs w:val="20"/>
              </w:rPr>
              <w:t>博导资格1年以上，经验丰富，责任心强。</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2.</w:t>
            </w:r>
            <w:r>
              <w:rPr>
                <w:rFonts w:hint="eastAsia" w:ascii="宋体" w:eastAsia="宋体" w:cs="宋体"/>
                <w:kern w:val="0"/>
                <w:sz w:val="20"/>
                <w:szCs w:val="20"/>
              </w:rPr>
              <w:t>指导的博硕士学位论文曾获得过校级以上级别的优秀奖励。</w:t>
            </w:r>
          </w:p>
          <w:p>
            <w:pPr>
              <w:autoSpaceDE w:val="0"/>
              <w:autoSpaceDN w:val="0"/>
              <w:adjustRightInd w:val="0"/>
              <w:jc w:val="left"/>
              <w:rPr>
                <w:rFonts w:ascii="宋体" w:eastAsia="宋体" w:cs="宋体"/>
                <w:kern w:val="0"/>
                <w:sz w:val="20"/>
                <w:szCs w:val="20"/>
              </w:rPr>
            </w:pPr>
            <w:r>
              <w:rPr>
                <w:rFonts w:ascii="Times New Roman" w:hAnsi="Times New Roman" w:eastAsia="宋体" w:cs="Times New Roman"/>
                <w:kern w:val="0"/>
                <w:sz w:val="20"/>
                <w:szCs w:val="20"/>
              </w:rPr>
              <w:t xml:space="preserve">3. </w:t>
            </w:r>
            <w:r>
              <w:rPr>
                <w:rFonts w:hint="eastAsia" w:ascii="宋体" w:eastAsia="宋体" w:cs="宋体"/>
                <w:kern w:val="0"/>
                <w:sz w:val="20"/>
                <w:szCs w:val="20"/>
              </w:rPr>
              <w:t>具有较高的学术水平和学术地位，曾获得省部级以上的科研、研究生教学奖励。</w:t>
            </w:r>
          </w:p>
          <w:p>
            <w:pPr>
              <w:autoSpaceDE w:val="0"/>
              <w:autoSpaceDN w:val="0"/>
              <w:adjustRightInd w:val="0"/>
              <w:jc w:val="left"/>
              <w:rPr>
                <w:rFonts w:cs="仿宋" w:asciiTheme="minorEastAsia" w:hAnsiTheme="minorEastAsia"/>
                <w:kern w:val="0"/>
                <w:sz w:val="18"/>
                <w:szCs w:val="18"/>
              </w:rPr>
            </w:pPr>
            <w:r>
              <w:rPr>
                <w:rFonts w:ascii="Times New Roman" w:hAnsi="Times New Roman" w:eastAsia="宋体" w:cs="Times New Roman"/>
                <w:kern w:val="0"/>
                <w:sz w:val="20"/>
                <w:szCs w:val="20"/>
              </w:rPr>
              <w:t>4.</w:t>
            </w:r>
            <w:r>
              <w:rPr>
                <w:rFonts w:hint="eastAsia" w:ascii="宋体" w:eastAsia="宋体" w:cs="宋体"/>
                <w:kern w:val="0"/>
                <w:sz w:val="20"/>
                <w:szCs w:val="20"/>
              </w:rPr>
              <w:t>主持或者主持过</w:t>
            </w:r>
            <w:r>
              <w:rPr>
                <w:rFonts w:ascii="Times New Roman" w:hAnsi="Times New Roman" w:eastAsia="宋体" w:cs="Times New Roman"/>
                <w:kern w:val="0"/>
                <w:sz w:val="20"/>
                <w:szCs w:val="20"/>
              </w:rPr>
              <w:t>1</w:t>
            </w:r>
            <w:r>
              <w:rPr>
                <w:rFonts w:hint="eastAsia" w:ascii="宋体" w:eastAsia="宋体" w:cs="宋体"/>
                <w:kern w:val="0"/>
                <w:sz w:val="20"/>
                <w:szCs w:val="20"/>
              </w:rPr>
              <w:t>项国家级及以上的纵向课题，主持或主持过国家社会科学或自然科学重大、重点项目、教育部重大攻关项目的，优先考虑。</w:t>
            </w:r>
          </w:p>
        </w:tc>
        <w:tc>
          <w:tcPr>
            <w:tcW w:w="5813" w:type="dxa"/>
          </w:tcPr>
          <w:p>
            <w:pPr>
              <w:autoSpaceDE w:val="0"/>
              <w:autoSpaceDN w:val="0"/>
              <w:adjustRightInd w:val="0"/>
              <w:jc w:val="left"/>
              <w:rPr>
                <w:rFonts w:ascii="宋体" w:hAnsi="ËÎÌå" w:eastAsia="宋体" w:cs="宋体"/>
                <w:kern w:val="0"/>
                <w:sz w:val="20"/>
                <w:szCs w:val="20"/>
              </w:rPr>
            </w:pPr>
            <w:r>
              <w:rPr>
                <w:rFonts w:ascii="ËÎÌå" w:hAnsi="ËÎÌå" w:cs="ËÎÌå"/>
                <w:kern w:val="0"/>
                <w:sz w:val="20"/>
                <w:szCs w:val="20"/>
              </w:rPr>
              <w:t>1.</w:t>
            </w:r>
            <w:r>
              <w:rPr>
                <w:rFonts w:hint="eastAsia" w:ascii="宋体" w:hAnsi="ËÎÌå" w:eastAsia="宋体" w:cs="宋体"/>
                <w:kern w:val="0"/>
                <w:sz w:val="20"/>
                <w:szCs w:val="20"/>
              </w:rPr>
              <w:t>该学位论文研究内容在</w:t>
            </w:r>
            <w:r>
              <w:rPr>
                <w:rFonts w:ascii="ËÎÌå" w:hAnsi="ËÎÌå" w:cs="ËÎÌå"/>
                <w:kern w:val="0"/>
                <w:sz w:val="20"/>
                <w:szCs w:val="20"/>
              </w:rPr>
              <w:t>CSSCI</w:t>
            </w:r>
            <w:r>
              <w:rPr>
                <w:rFonts w:hint="eastAsia" w:ascii="宋体" w:hAnsi="ËÎÌå" w:eastAsia="宋体" w:cs="宋体"/>
                <w:kern w:val="0"/>
                <w:sz w:val="20"/>
                <w:szCs w:val="20"/>
              </w:rPr>
              <w:t>期刊至少发表</w:t>
            </w:r>
            <w:r>
              <w:rPr>
                <w:rFonts w:ascii="ËÎÌå" w:hAnsi="ËÎÌå" w:cs="ËÎÌå"/>
                <w:kern w:val="0"/>
                <w:sz w:val="20"/>
                <w:szCs w:val="20"/>
              </w:rPr>
              <w:t>2</w:t>
            </w:r>
            <w:r>
              <w:rPr>
                <w:rFonts w:hint="eastAsia" w:ascii="宋体" w:hAnsi="ËÎÌå" w:eastAsia="宋体" w:cs="宋体"/>
                <w:kern w:val="0"/>
                <w:sz w:val="20"/>
                <w:szCs w:val="20"/>
              </w:rPr>
              <w:t>篇学术论文或权威期刊一篇，所发表的学术论文要求以中南财经政法大学为第一单位，署名应为序一（导师除外），且应注明“受中南财经政法大学优秀博士学位论文培育项目资助”。</w:t>
            </w:r>
          </w:p>
          <w:p>
            <w:pPr>
              <w:autoSpaceDE w:val="0"/>
              <w:autoSpaceDN w:val="0"/>
              <w:adjustRightInd w:val="0"/>
              <w:jc w:val="left"/>
              <w:rPr>
                <w:rFonts w:hint="eastAsia" w:cs="仿宋" w:asciiTheme="minorEastAsia" w:hAnsiTheme="minorEastAsia"/>
                <w:kern w:val="0"/>
                <w:sz w:val="18"/>
                <w:szCs w:val="18"/>
              </w:rPr>
            </w:pPr>
            <w:r>
              <w:rPr>
                <w:rFonts w:ascii="ËÎÌå" w:hAnsi="ËÎÌå" w:cs="ËÎÌå"/>
                <w:kern w:val="0"/>
                <w:sz w:val="20"/>
                <w:szCs w:val="20"/>
              </w:rPr>
              <w:t>2.</w:t>
            </w:r>
            <w:r>
              <w:rPr>
                <w:rFonts w:hint="eastAsia" w:cs="仿宋" w:asciiTheme="minorEastAsia" w:hAnsiTheme="minorEastAsia"/>
                <w:kern w:val="0"/>
                <w:sz w:val="18"/>
                <w:szCs w:val="18"/>
              </w:rPr>
              <w:t xml:space="preserve"> </w:t>
            </w:r>
            <w:r>
              <w:rPr>
                <w:rFonts w:hint="eastAsia" w:ascii="宋体" w:hAnsi="ËÎÌå" w:eastAsia="宋体" w:cs="宋体"/>
                <w:kern w:val="0"/>
                <w:sz w:val="20"/>
                <w:szCs w:val="20"/>
              </w:rPr>
              <w:t>学位论文被评为校级优秀学位论文。</w:t>
            </w:r>
          </w:p>
          <w:p>
            <w:pPr>
              <w:autoSpaceDE w:val="0"/>
              <w:autoSpaceDN w:val="0"/>
              <w:adjustRightInd w:val="0"/>
              <w:jc w:val="left"/>
              <w:rPr>
                <w:rFonts w:ascii="宋体" w:hAnsi="ËÎÌå" w:eastAsia="宋体" w:cs="宋体"/>
                <w:kern w:val="0"/>
                <w:sz w:val="20"/>
                <w:szCs w:val="20"/>
              </w:rPr>
            </w:pPr>
            <w:r>
              <w:rPr>
                <w:rFonts w:hint="eastAsia" w:ascii="宋体" w:hAnsi="ËÎÌå" w:eastAsia="宋体" w:cs="宋体"/>
                <w:kern w:val="0"/>
                <w:sz w:val="20"/>
                <w:szCs w:val="20"/>
              </w:rPr>
              <w:t>3.最终定稿的学位论文扉页上须注明“获中南财经政法大学优秀博士学位论文培育项目资助”字样。</w:t>
            </w:r>
          </w:p>
          <w:p>
            <w:pPr>
              <w:autoSpaceDE w:val="0"/>
              <w:autoSpaceDN w:val="0"/>
              <w:adjustRightInd w:val="0"/>
              <w:jc w:val="left"/>
              <w:rPr>
                <w:rFonts w:cs="仿宋" w:asciiTheme="minorEastAsia" w:hAnsiTheme="minorEastAsia"/>
                <w:kern w:val="0"/>
                <w:sz w:val="18"/>
                <w:szCs w:val="18"/>
              </w:rPr>
            </w:pPr>
          </w:p>
        </w:tc>
        <w:tc>
          <w:tcPr>
            <w:tcW w:w="740" w:type="dxa"/>
          </w:tcPr>
          <w:p>
            <w:pPr>
              <w:jc w:val="center"/>
              <w:rPr>
                <w:rFonts w:asciiTheme="minorEastAsia" w:hAnsiTheme="minorEastAsia"/>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top"/>
          </w:tcPr>
          <w:p>
            <w:pPr>
              <w:jc w:val="center"/>
              <w:rPr>
                <w:rFonts w:hint="eastAsia" w:asciiTheme="minorEastAsia" w:hAnsiTheme="minorEastAsia" w:eastAsiaTheme="minorEastAsia"/>
                <w:sz w:val="18"/>
                <w:szCs w:val="18"/>
                <w:lang w:eastAsia="zh-CN"/>
              </w:rPr>
            </w:pPr>
            <w:r>
              <w:rPr>
                <w:rFonts w:hint="eastAsia" w:asciiTheme="minorEastAsia" w:hAnsiTheme="minorEastAsia"/>
                <w:sz w:val="18"/>
                <w:szCs w:val="18"/>
              </w:rPr>
              <w:t>序号</w:t>
            </w:r>
          </w:p>
        </w:tc>
        <w:tc>
          <w:tcPr>
            <w:tcW w:w="1449" w:type="dxa"/>
            <w:gridSpan w:val="2"/>
            <w:vAlign w:val="top"/>
          </w:tcPr>
          <w:p>
            <w:pPr>
              <w:jc w:val="center"/>
              <w:rPr>
                <w:rFonts w:asciiTheme="minorEastAsia" w:hAnsiTheme="minorEastAsia"/>
                <w:sz w:val="18"/>
                <w:szCs w:val="18"/>
              </w:rPr>
            </w:pPr>
            <w:r>
              <w:rPr>
                <w:rFonts w:hint="eastAsia" w:asciiTheme="minorEastAsia" w:hAnsiTheme="minorEastAsia"/>
                <w:sz w:val="18"/>
                <w:szCs w:val="18"/>
              </w:rPr>
              <w:t>项目类型</w:t>
            </w:r>
          </w:p>
        </w:tc>
        <w:tc>
          <w:tcPr>
            <w:tcW w:w="5497" w:type="dxa"/>
            <w:vAlign w:val="top"/>
          </w:tcPr>
          <w:p>
            <w:pPr>
              <w:jc w:val="center"/>
              <w:rPr>
                <w:rFonts w:asciiTheme="minorEastAsia" w:hAnsiTheme="minorEastAsia"/>
                <w:sz w:val="18"/>
                <w:szCs w:val="18"/>
              </w:rPr>
            </w:pPr>
            <w:r>
              <w:rPr>
                <w:rFonts w:hint="eastAsia" w:asciiTheme="minorEastAsia" w:hAnsiTheme="minorEastAsia"/>
                <w:sz w:val="18"/>
                <w:szCs w:val="18"/>
              </w:rPr>
              <w:t>立项要求</w:t>
            </w:r>
          </w:p>
        </w:tc>
        <w:tc>
          <w:tcPr>
            <w:tcW w:w="5813" w:type="dxa"/>
            <w:vAlign w:val="top"/>
          </w:tcPr>
          <w:p>
            <w:pPr>
              <w:jc w:val="center"/>
              <w:rPr>
                <w:rFonts w:asciiTheme="minorEastAsia" w:hAnsiTheme="minorEastAsia"/>
                <w:sz w:val="18"/>
                <w:szCs w:val="18"/>
              </w:rPr>
            </w:pPr>
            <w:r>
              <w:rPr>
                <w:rFonts w:hint="eastAsia" w:asciiTheme="minorEastAsia" w:hAnsiTheme="minorEastAsia"/>
                <w:sz w:val="18"/>
                <w:szCs w:val="18"/>
              </w:rPr>
              <w:t>结项要求</w:t>
            </w:r>
          </w:p>
        </w:tc>
        <w:tc>
          <w:tcPr>
            <w:tcW w:w="740" w:type="dxa"/>
            <w:vAlign w:val="top"/>
          </w:tcPr>
          <w:p>
            <w:pPr>
              <w:jc w:val="center"/>
              <w:rPr>
                <w:rFonts w:asciiTheme="minorEastAsia" w:hAnsiTheme="minorEastAsia"/>
                <w:sz w:val="18"/>
                <w:szCs w:val="18"/>
              </w:rPr>
            </w:pPr>
            <w:r>
              <w:rPr>
                <w:rFonts w:hint="eastAsia" w:asciiTheme="minorEastAsia" w:hAnsiTheme="minorEastAsia"/>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4</w:t>
            </w:r>
          </w:p>
        </w:tc>
        <w:tc>
          <w:tcPr>
            <w:tcW w:w="426"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学术交</w:t>
            </w:r>
          </w:p>
          <w:p>
            <w:pPr>
              <w:jc w:val="center"/>
              <w:rPr>
                <w:rFonts w:hint="eastAsia" w:cs="仿宋" w:asciiTheme="minorEastAsia" w:hAnsiTheme="minorEastAsia"/>
                <w:kern w:val="0"/>
                <w:sz w:val="18"/>
                <w:szCs w:val="18"/>
              </w:rPr>
            </w:pPr>
            <w:r>
              <w:rPr>
                <w:rFonts w:hint="eastAsia" w:cs="仿宋" w:asciiTheme="minorEastAsia" w:hAnsiTheme="minorEastAsia"/>
                <w:kern w:val="0"/>
                <w:sz w:val="18"/>
                <w:szCs w:val="18"/>
              </w:rPr>
              <w:t>流</w:t>
            </w:r>
          </w:p>
        </w:tc>
        <w:tc>
          <w:tcPr>
            <w:tcW w:w="1023" w:type="dxa"/>
            <w:vAlign w:val="center"/>
          </w:tcPr>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研究生</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参加学</w:t>
            </w:r>
          </w:p>
          <w:p>
            <w:pPr>
              <w:autoSpaceDE w:val="0"/>
              <w:autoSpaceDN w:val="0"/>
              <w:adjustRightInd w:val="0"/>
              <w:jc w:val="center"/>
              <w:rPr>
                <w:rFonts w:cs="仿宋" w:asciiTheme="minorEastAsia" w:hAnsiTheme="minorEastAsia"/>
                <w:kern w:val="0"/>
                <w:sz w:val="18"/>
                <w:szCs w:val="18"/>
              </w:rPr>
            </w:pPr>
            <w:r>
              <w:rPr>
                <w:rFonts w:hint="eastAsia" w:cs="仿宋" w:asciiTheme="minorEastAsia" w:hAnsiTheme="minorEastAsia"/>
                <w:kern w:val="0"/>
                <w:sz w:val="18"/>
                <w:szCs w:val="18"/>
              </w:rPr>
              <w:t>术会议</w:t>
            </w:r>
          </w:p>
          <w:p>
            <w:pPr>
              <w:jc w:val="center"/>
              <w:rPr>
                <w:rFonts w:hint="eastAsia" w:cs="仿宋" w:asciiTheme="minorEastAsia" w:hAnsiTheme="minorEastAsia"/>
                <w:kern w:val="0"/>
                <w:sz w:val="18"/>
                <w:szCs w:val="18"/>
              </w:rPr>
            </w:pPr>
            <w:r>
              <w:rPr>
                <w:rFonts w:hint="eastAsia" w:cs="仿宋" w:asciiTheme="minorEastAsia" w:hAnsiTheme="minorEastAsia"/>
                <w:kern w:val="0"/>
                <w:sz w:val="18"/>
                <w:szCs w:val="18"/>
              </w:rPr>
              <w:t>资助</w:t>
            </w:r>
          </w:p>
        </w:tc>
        <w:tc>
          <w:tcPr>
            <w:tcW w:w="5497" w:type="dxa"/>
            <w:vAlign w:val="top"/>
          </w:tcPr>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一、申报要求</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．申请参加的会议应当是国际学术会议或者全国性有影响的学术会议：会议是周期性的（会议召开届数在三届以上，不包括一次性主题学术研讨会），且会议学科等级为二级以上（包括二级）学科。</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．申请者应当有会议的正式邀请函，并有作口头报告的证明。</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．申请者应当是论文的第一作者（导师为第一的，申请者必须为第二），且论文已被学术会议接收；申请者未曾获得过该项目资助。</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4</w:t>
            </w:r>
            <w:r>
              <w:rPr>
                <w:rFonts w:hint="eastAsia" w:cs="仿宋" w:asciiTheme="minorEastAsia" w:hAnsiTheme="minorEastAsia"/>
                <w:kern w:val="0"/>
                <w:sz w:val="18"/>
                <w:szCs w:val="18"/>
              </w:rPr>
              <w:t>．申请参加国际学术会议者应具备相应的外语水平，能自如地进行学术交流。（硕士生原则上不资助国际会议）</w:t>
            </w:r>
          </w:p>
          <w:p>
            <w:pPr>
              <w:autoSpaceDE w:val="0"/>
              <w:autoSpaceDN w:val="0"/>
              <w:adjustRightInd w:val="0"/>
              <w:jc w:val="left"/>
              <w:rPr>
                <w:rFonts w:cs="仿宋" w:asciiTheme="minorEastAsia" w:hAnsiTheme="minorEastAsia"/>
                <w:kern w:val="0"/>
                <w:sz w:val="18"/>
                <w:szCs w:val="18"/>
              </w:rPr>
            </w:pPr>
            <w:r>
              <w:rPr>
                <w:rFonts w:hint="eastAsia" w:cs="仿宋" w:asciiTheme="minorEastAsia" w:hAnsiTheme="minorEastAsia"/>
                <w:kern w:val="0"/>
                <w:sz w:val="18"/>
                <w:szCs w:val="18"/>
              </w:rPr>
              <w:t>二、申报办法</w:t>
            </w:r>
          </w:p>
          <w:p>
            <w:pPr>
              <w:autoSpaceDE w:val="0"/>
              <w:autoSpaceDN w:val="0"/>
              <w:adjustRightInd w:val="0"/>
              <w:ind w:firstLine="360" w:firstLineChars="200"/>
              <w:jc w:val="left"/>
              <w:rPr>
                <w:rFonts w:cs="仿宋" w:asciiTheme="minorEastAsia" w:hAnsiTheme="minorEastAsia"/>
                <w:kern w:val="0"/>
                <w:sz w:val="18"/>
                <w:szCs w:val="18"/>
              </w:rPr>
            </w:pPr>
            <w:r>
              <w:rPr>
                <w:rFonts w:hint="eastAsia" w:cs="仿宋" w:asciiTheme="minorEastAsia" w:hAnsiTheme="minorEastAsia"/>
                <w:kern w:val="0"/>
                <w:sz w:val="18"/>
                <w:szCs w:val="18"/>
              </w:rPr>
              <w:t>提交经导师、导师组长、分管院长签字、学院盖章的《研究生参加学术会议资助申请表》，并附下列材料：</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．会议级别、召开届数等情况的证明材料（网页、资料册等）。</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．论文被接收、并在学术会议上做“口头报告”（即要有明确“</w:t>
            </w:r>
            <w:r>
              <w:rPr>
                <w:rFonts w:cs="仿宋" w:asciiTheme="minorEastAsia" w:hAnsiTheme="minorEastAsia"/>
                <w:kern w:val="0"/>
                <w:sz w:val="18"/>
                <w:szCs w:val="18"/>
              </w:rPr>
              <w:t>oralpresentation</w:t>
            </w:r>
            <w:r>
              <w:rPr>
                <w:rFonts w:hint="eastAsia" w:cs="仿宋" w:asciiTheme="minorEastAsia" w:hAnsiTheme="minorEastAsia"/>
                <w:kern w:val="0"/>
                <w:sz w:val="18"/>
                <w:szCs w:val="18"/>
              </w:rPr>
              <w:t>”字样）的正式邀请函（复印件即可）。</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．投稿论文的复印件。</w:t>
            </w:r>
          </w:p>
          <w:p>
            <w:pPr>
              <w:rPr>
                <w:rFonts w:cs="仿宋" w:asciiTheme="minorEastAsia" w:hAnsiTheme="minorEastAsia"/>
                <w:kern w:val="0"/>
                <w:sz w:val="18"/>
                <w:szCs w:val="18"/>
              </w:rPr>
            </w:pPr>
            <w:r>
              <w:rPr>
                <w:rFonts w:cs="仿宋" w:asciiTheme="minorEastAsia" w:hAnsiTheme="minorEastAsia"/>
                <w:kern w:val="0"/>
                <w:sz w:val="18"/>
                <w:szCs w:val="18"/>
              </w:rPr>
              <w:t>4</w:t>
            </w:r>
            <w:r>
              <w:rPr>
                <w:rFonts w:hint="eastAsia" w:cs="仿宋" w:asciiTheme="minorEastAsia" w:hAnsiTheme="minorEastAsia"/>
                <w:kern w:val="0"/>
                <w:sz w:val="18"/>
                <w:szCs w:val="18"/>
              </w:rPr>
              <w:t>．大会日程安排表（必须含申请者做口头报告时间的一页）。</w:t>
            </w:r>
          </w:p>
        </w:tc>
        <w:tc>
          <w:tcPr>
            <w:tcW w:w="5813" w:type="dxa"/>
            <w:vAlign w:val="top"/>
          </w:tcPr>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1.</w:t>
            </w:r>
            <w:r>
              <w:rPr>
                <w:rFonts w:hint="eastAsia" w:cs="仿宋" w:asciiTheme="minorEastAsia" w:hAnsiTheme="minorEastAsia"/>
                <w:kern w:val="0"/>
                <w:sz w:val="18"/>
                <w:szCs w:val="18"/>
              </w:rPr>
              <w:t>提交《完成情况报告表》；</w:t>
            </w:r>
          </w:p>
          <w:p>
            <w:pPr>
              <w:autoSpaceDE w:val="0"/>
              <w:autoSpaceDN w:val="0"/>
              <w:adjustRightInd w:val="0"/>
              <w:jc w:val="left"/>
              <w:rPr>
                <w:rFonts w:cs="仿宋" w:asciiTheme="minorEastAsia" w:hAnsiTheme="minorEastAsia"/>
                <w:kern w:val="0"/>
                <w:sz w:val="18"/>
                <w:szCs w:val="18"/>
              </w:rPr>
            </w:pPr>
            <w:r>
              <w:rPr>
                <w:rFonts w:cs="仿宋" w:asciiTheme="minorEastAsia" w:hAnsiTheme="minorEastAsia"/>
                <w:kern w:val="0"/>
                <w:sz w:val="18"/>
                <w:szCs w:val="18"/>
              </w:rPr>
              <w:t>2.</w:t>
            </w:r>
            <w:r>
              <w:rPr>
                <w:rFonts w:hint="eastAsia" w:cs="仿宋" w:asciiTheme="minorEastAsia" w:hAnsiTheme="minorEastAsia"/>
                <w:kern w:val="0"/>
                <w:sz w:val="18"/>
                <w:szCs w:val="18"/>
              </w:rPr>
              <w:t>会议论文集封面、目录和论文复印件；</w:t>
            </w:r>
          </w:p>
          <w:p>
            <w:pPr>
              <w:rPr>
                <w:rFonts w:cs="仿宋" w:asciiTheme="minorEastAsia" w:hAnsiTheme="minorEastAsia"/>
                <w:kern w:val="0"/>
                <w:sz w:val="18"/>
                <w:szCs w:val="18"/>
              </w:rPr>
            </w:pPr>
            <w:r>
              <w:rPr>
                <w:rFonts w:cs="仿宋" w:asciiTheme="minorEastAsia" w:hAnsiTheme="minorEastAsia"/>
                <w:kern w:val="0"/>
                <w:sz w:val="18"/>
                <w:szCs w:val="18"/>
              </w:rPr>
              <w:t>3.</w:t>
            </w:r>
            <w:r>
              <w:rPr>
                <w:rFonts w:hint="eastAsia" w:cs="仿宋" w:asciiTheme="minorEastAsia" w:hAnsiTheme="minorEastAsia"/>
                <w:kern w:val="0"/>
                <w:sz w:val="18"/>
                <w:szCs w:val="18"/>
              </w:rPr>
              <w:t>会场、会标及受资助人发言照片。</w:t>
            </w:r>
          </w:p>
        </w:tc>
        <w:tc>
          <w:tcPr>
            <w:tcW w:w="740" w:type="dxa"/>
            <w:vAlign w:val="top"/>
          </w:tcPr>
          <w:p>
            <w:pPr>
              <w:jc w:val="center"/>
              <w:rPr>
                <w:rFonts w:asciiTheme="minorEastAsia" w:hAnsiTheme="minorEastAsia"/>
                <w:sz w:val="18"/>
                <w:szCs w:val="18"/>
              </w:rPr>
            </w:pPr>
          </w:p>
        </w:tc>
      </w:tr>
    </w:tbl>
    <w:p>
      <w:pPr>
        <w:rPr>
          <w:rFonts w:hint="eastAsia" w:eastAsiaTheme="minorEastAsia"/>
          <w:lang w:eastAsia="zh-CN"/>
        </w:rPr>
      </w:pPr>
    </w:p>
    <w:sectPr>
      <w:pgSz w:w="16838" w:h="11906" w:orient="landscape"/>
      <w:pgMar w:top="567" w:right="567"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347"/>
    <w:multiLevelType w:val="singleLevel"/>
    <w:tmpl w:val="581013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3F"/>
    <w:rsid w:val="00040B76"/>
    <w:rsid w:val="0004528A"/>
    <w:rsid w:val="00056486"/>
    <w:rsid w:val="000F4136"/>
    <w:rsid w:val="00122503"/>
    <w:rsid w:val="001619F2"/>
    <w:rsid w:val="001B7742"/>
    <w:rsid w:val="001C315C"/>
    <w:rsid w:val="0022066F"/>
    <w:rsid w:val="0026391C"/>
    <w:rsid w:val="00283F1E"/>
    <w:rsid w:val="002B1BB1"/>
    <w:rsid w:val="002B43C9"/>
    <w:rsid w:val="002D22EE"/>
    <w:rsid w:val="00300EA6"/>
    <w:rsid w:val="00326F2F"/>
    <w:rsid w:val="00341373"/>
    <w:rsid w:val="0043315B"/>
    <w:rsid w:val="004E6031"/>
    <w:rsid w:val="004F2EC3"/>
    <w:rsid w:val="0055686C"/>
    <w:rsid w:val="005D0BA1"/>
    <w:rsid w:val="005D2421"/>
    <w:rsid w:val="005E55B2"/>
    <w:rsid w:val="005E7717"/>
    <w:rsid w:val="005F0D58"/>
    <w:rsid w:val="00635BAB"/>
    <w:rsid w:val="006473AC"/>
    <w:rsid w:val="006F2D1D"/>
    <w:rsid w:val="0070773F"/>
    <w:rsid w:val="007551BB"/>
    <w:rsid w:val="00791E0A"/>
    <w:rsid w:val="007979A6"/>
    <w:rsid w:val="007A2D96"/>
    <w:rsid w:val="0084057B"/>
    <w:rsid w:val="00853DA5"/>
    <w:rsid w:val="00894AC6"/>
    <w:rsid w:val="009533B8"/>
    <w:rsid w:val="00986542"/>
    <w:rsid w:val="009B6ECE"/>
    <w:rsid w:val="009E108F"/>
    <w:rsid w:val="00A607F8"/>
    <w:rsid w:val="00A72DD9"/>
    <w:rsid w:val="00A7645C"/>
    <w:rsid w:val="00AC15DD"/>
    <w:rsid w:val="00AC6F29"/>
    <w:rsid w:val="00B346C0"/>
    <w:rsid w:val="00B46272"/>
    <w:rsid w:val="00B745DE"/>
    <w:rsid w:val="00BA61FB"/>
    <w:rsid w:val="00C227F1"/>
    <w:rsid w:val="00C42D75"/>
    <w:rsid w:val="00C64DB8"/>
    <w:rsid w:val="00CA49B9"/>
    <w:rsid w:val="00D52D61"/>
    <w:rsid w:val="00D61444"/>
    <w:rsid w:val="00DD5CAF"/>
    <w:rsid w:val="00E112EC"/>
    <w:rsid w:val="00E32BA3"/>
    <w:rsid w:val="00E5192E"/>
    <w:rsid w:val="00E562BF"/>
    <w:rsid w:val="00E85671"/>
    <w:rsid w:val="00F71F06"/>
    <w:rsid w:val="00FB310A"/>
    <w:rsid w:val="00FC7BB4"/>
    <w:rsid w:val="09A752EA"/>
    <w:rsid w:val="21005725"/>
    <w:rsid w:val="2B127818"/>
    <w:rsid w:val="39553BFD"/>
    <w:rsid w:val="3DE440BA"/>
    <w:rsid w:val="43E01A64"/>
    <w:rsid w:val="4B940B2B"/>
    <w:rsid w:val="65BE3AE6"/>
    <w:rsid w:val="65EF08C6"/>
    <w:rsid w:val="71255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annotation reference"/>
    <w:basedOn w:val="9"/>
    <w:unhideWhenUsed/>
    <w:uiPriority w:val="99"/>
    <w:rPr>
      <w:sz w:val="21"/>
      <w:szCs w:val="21"/>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444</Words>
  <Characters>2535</Characters>
  <Lines>21</Lines>
  <Paragraphs>5</Paragraphs>
  <TotalTime>66</TotalTime>
  <ScaleCrop>false</ScaleCrop>
  <LinksUpToDate>false</LinksUpToDate>
  <CharactersWithSpaces>2974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2016-10-17T06:36:00Z</dcterms:created>
  <dc:creator>董丽华</dc:creator>
  <cp:lastModifiedBy>林琳</cp:lastModifiedBy>
  <dcterms:modified xsi:type="dcterms:W3CDTF">2019-10-14T02:46:16Z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