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85" w:rsidRDefault="00503F85" w:rsidP="007F3F09">
      <w:pPr>
        <w:pStyle w:val="a3"/>
        <w:shd w:val="clear" w:color="auto" w:fill="FFFFFF"/>
        <w:spacing w:before="0" w:beforeAutospacing="0" w:after="0" w:afterAutospacing="0" w:line="225" w:lineRule="atLeast"/>
        <w:ind w:firstLine="555"/>
        <w:jc w:val="center"/>
        <w:rPr>
          <w:rFonts w:ascii="microsoft yahei" w:hAnsi="microsoft yahei" w:hint="eastAsia"/>
          <w:color w:val="000000"/>
          <w:sz w:val="36"/>
          <w:szCs w:val="36"/>
        </w:rPr>
      </w:pPr>
      <w:bookmarkStart w:id="0" w:name="OLE_LINK1"/>
      <w:bookmarkStart w:id="1" w:name="OLE_LINK2"/>
    </w:p>
    <w:p w:rsidR="001F521B" w:rsidRPr="00503F85" w:rsidRDefault="001F521B" w:rsidP="007F3F09">
      <w:pPr>
        <w:pStyle w:val="a3"/>
        <w:shd w:val="clear" w:color="auto" w:fill="FFFFFF"/>
        <w:spacing w:before="0" w:beforeAutospacing="0" w:after="0" w:afterAutospacing="0" w:line="225" w:lineRule="atLeast"/>
        <w:ind w:firstLine="555"/>
        <w:jc w:val="center"/>
        <w:rPr>
          <w:color w:val="000000"/>
          <w:sz w:val="36"/>
          <w:szCs w:val="36"/>
        </w:rPr>
      </w:pPr>
      <w:r w:rsidRPr="00503F85">
        <w:rPr>
          <w:rFonts w:ascii="microsoft yahei" w:hAnsi="microsoft yahei" w:hint="eastAsia"/>
          <w:color w:val="000000"/>
          <w:sz w:val="36"/>
          <w:szCs w:val="36"/>
        </w:rPr>
        <w:t>会计学院</w:t>
      </w:r>
      <w:r w:rsidR="00390904" w:rsidRPr="00503F85">
        <w:rPr>
          <w:rFonts w:ascii="microsoft yahei" w:hAnsi="microsoft yahei"/>
          <w:color w:val="000000"/>
          <w:sz w:val="36"/>
          <w:szCs w:val="36"/>
        </w:rPr>
        <w:t>2019</w:t>
      </w:r>
      <w:r w:rsidRPr="00503F85">
        <w:rPr>
          <w:rFonts w:ascii="microsoft yahei" w:hAnsi="microsoft yahei" w:hint="eastAsia"/>
          <w:color w:val="000000"/>
          <w:sz w:val="36"/>
          <w:szCs w:val="36"/>
        </w:rPr>
        <w:t>年</w:t>
      </w:r>
      <w:r w:rsidRPr="00503F85">
        <w:rPr>
          <w:rFonts w:ascii="microsoft yahei" w:hAnsi="microsoft yahei"/>
          <w:color w:val="000000"/>
          <w:sz w:val="36"/>
          <w:szCs w:val="36"/>
        </w:rPr>
        <w:t>“</w:t>
      </w:r>
      <w:r w:rsidRPr="00503F85">
        <w:rPr>
          <w:rFonts w:ascii="microsoft yahei" w:hAnsi="microsoft yahei" w:hint="eastAsia"/>
          <w:color w:val="000000"/>
          <w:sz w:val="36"/>
          <w:szCs w:val="36"/>
        </w:rPr>
        <w:t>申请</w:t>
      </w:r>
      <w:r w:rsidRPr="00503F85">
        <w:rPr>
          <w:rFonts w:ascii="microsoft yahei" w:hAnsi="microsoft yahei"/>
          <w:color w:val="000000"/>
          <w:sz w:val="36"/>
          <w:szCs w:val="36"/>
        </w:rPr>
        <w:t>—</w:t>
      </w:r>
      <w:r w:rsidRPr="00503F85">
        <w:rPr>
          <w:rFonts w:ascii="microsoft yahei" w:hAnsi="microsoft yahei" w:hint="eastAsia"/>
          <w:color w:val="000000"/>
          <w:sz w:val="36"/>
          <w:szCs w:val="36"/>
        </w:rPr>
        <w:t>考核</w:t>
      </w:r>
      <w:r w:rsidRPr="00503F85">
        <w:rPr>
          <w:rFonts w:ascii="microsoft yahei" w:hAnsi="microsoft yahei"/>
          <w:color w:val="000000"/>
          <w:sz w:val="36"/>
          <w:szCs w:val="36"/>
        </w:rPr>
        <w:t>”</w:t>
      </w:r>
      <w:r w:rsidRPr="00503F85">
        <w:rPr>
          <w:rFonts w:ascii="microsoft yahei" w:hAnsi="microsoft yahei" w:hint="eastAsia"/>
          <w:color w:val="000000"/>
          <w:sz w:val="36"/>
          <w:szCs w:val="36"/>
        </w:rPr>
        <w:t>制</w:t>
      </w:r>
      <w:bookmarkEnd w:id="0"/>
      <w:bookmarkEnd w:id="1"/>
      <w:r w:rsidR="002157A3" w:rsidRPr="00503F85">
        <w:rPr>
          <w:rFonts w:ascii="microsoft yahei" w:hAnsi="microsoft yahei" w:hint="eastAsia"/>
          <w:color w:val="000000"/>
          <w:sz w:val="36"/>
          <w:szCs w:val="36"/>
        </w:rPr>
        <w:t>博士生</w:t>
      </w:r>
      <w:r w:rsidR="00390904" w:rsidRPr="00503F85">
        <w:rPr>
          <w:rFonts w:ascii="microsoft yahei" w:hAnsi="microsoft yahei" w:hint="eastAsia"/>
          <w:color w:val="000000"/>
          <w:sz w:val="36"/>
          <w:szCs w:val="36"/>
        </w:rPr>
        <w:t>考核安排</w:t>
      </w:r>
    </w:p>
    <w:p w:rsidR="00986560" w:rsidRDefault="00986560" w:rsidP="00986560">
      <w:pPr>
        <w:pStyle w:val="a3"/>
        <w:shd w:val="clear" w:color="auto" w:fill="FFFFFF"/>
        <w:spacing w:before="0" w:beforeAutospacing="0" w:after="0" w:afterAutospacing="0" w:line="360" w:lineRule="auto"/>
        <w:ind w:left="1035"/>
        <w:rPr>
          <w:rFonts w:asciiTheme="minorEastAsia" w:eastAsiaTheme="minorEastAsia" w:hAnsiTheme="minorEastAsia" w:hint="eastAsia"/>
          <w:color w:val="000000"/>
        </w:rPr>
      </w:pPr>
    </w:p>
    <w:p w:rsidR="00503F85" w:rsidRPr="00503F85" w:rsidRDefault="00503F85" w:rsidP="00986560">
      <w:pPr>
        <w:pStyle w:val="a3"/>
        <w:shd w:val="clear" w:color="auto" w:fill="FFFFFF"/>
        <w:spacing w:before="0" w:beforeAutospacing="0" w:after="0" w:afterAutospacing="0" w:line="360" w:lineRule="auto"/>
        <w:ind w:left="1035"/>
        <w:rPr>
          <w:rFonts w:asciiTheme="minorEastAsia" w:eastAsiaTheme="minorEastAsia" w:hAnsiTheme="minorEastAsia" w:hint="eastAsia"/>
          <w:color w:val="000000"/>
        </w:rPr>
      </w:pPr>
    </w:p>
    <w:p w:rsidR="00390904" w:rsidRPr="00986560" w:rsidRDefault="00390904" w:rsidP="007152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700" w:lineRule="exact"/>
        <w:rPr>
          <w:rFonts w:asciiTheme="minorEastAsia" w:eastAsiaTheme="minorEastAsia" w:hAnsiTheme="minorEastAsia"/>
          <w:color w:val="000000"/>
        </w:rPr>
      </w:pPr>
      <w:r w:rsidRPr="00986560">
        <w:rPr>
          <w:rFonts w:asciiTheme="minorEastAsia" w:eastAsiaTheme="minorEastAsia" w:hAnsiTheme="minorEastAsia" w:hint="eastAsia"/>
          <w:color w:val="000000"/>
        </w:rPr>
        <w:t>考核时间：2018年12月25日</w:t>
      </w:r>
    </w:p>
    <w:p w:rsidR="00715265" w:rsidRDefault="00390904" w:rsidP="00715265">
      <w:pPr>
        <w:pStyle w:val="a3"/>
        <w:shd w:val="clear" w:color="auto" w:fill="FFFFFF"/>
        <w:spacing w:before="0" w:beforeAutospacing="0" w:after="0" w:afterAutospacing="0" w:line="700" w:lineRule="exact"/>
        <w:ind w:left="1035"/>
        <w:rPr>
          <w:rFonts w:asciiTheme="minorEastAsia" w:eastAsiaTheme="minorEastAsia" w:hAnsiTheme="minorEastAsia" w:hint="eastAsia"/>
          <w:color w:val="000000"/>
        </w:rPr>
      </w:pPr>
      <w:r w:rsidRPr="00986560">
        <w:rPr>
          <w:rFonts w:asciiTheme="minorEastAsia" w:eastAsiaTheme="minorEastAsia" w:hAnsiTheme="minorEastAsia" w:hint="eastAsia"/>
          <w:color w:val="000000"/>
        </w:rPr>
        <w:t>25日上午</w:t>
      </w:r>
      <w:r w:rsidR="00715265">
        <w:rPr>
          <w:rFonts w:asciiTheme="minorEastAsia" w:eastAsiaTheme="minorEastAsia" w:hAnsiTheme="minorEastAsia" w:hint="eastAsia"/>
          <w:color w:val="000000"/>
        </w:rPr>
        <w:t xml:space="preserve">8：30　</w:t>
      </w:r>
      <w:r w:rsidRPr="00986560">
        <w:rPr>
          <w:rFonts w:asciiTheme="minorEastAsia" w:eastAsiaTheme="minorEastAsia" w:hAnsiTheme="minorEastAsia" w:hint="eastAsia"/>
          <w:color w:val="000000"/>
        </w:rPr>
        <w:t>资格审查</w:t>
      </w:r>
      <w:r w:rsidR="00715265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:rsidR="00715265" w:rsidRDefault="00715265" w:rsidP="00715265">
      <w:pPr>
        <w:pStyle w:val="a3"/>
        <w:shd w:val="clear" w:color="auto" w:fill="FFFFFF"/>
        <w:spacing w:before="0" w:beforeAutospacing="0" w:after="0" w:afterAutospacing="0" w:line="700" w:lineRule="exact"/>
        <w:ind w:left="1035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25日上午9：00——11：00</w:t>
      </w:r>
      <w:r w:rsidR="00390904" w:rsidRPr="00986560">
        <w:rPr>
          <w:rFonts w:asciiTheme="minorEastAsia" w:eastAsiaTheme="minorEastAsia" w:hAnsiTheme="minorEastAsia" w:hint="eastAsia"/>
          <w:color w:val="000000"/>
        </w:rPr>
        <w:t>笔试</w:t>
      </w:r>
    </w:p>
    <w:p w:rsidR="001F521B" w:rsidRPr="00986560" w:rsidRDefault="00390904" w:rsidP="00715265">
      <w:pPr>
        <w:pStyle w:val="a3"/>
        <w:shd w:val="clear" w:color="auto" w:fill="FFFFFF"/>
        <w:spacing w:before="0" w:beforeAutospacing="0" w:after="0" w:afterAutospacing="0" w:line="700" w:lineRule="exact"/>
        <w:ind w:left="1035"/>
        <w:rPr>
          <w:rFonts w:asciiTheme="minorEastAsia" w:eastAsiaTheme="minorEastAsia" w:hAnsiTheme="minorEastAsia"/>
          <w:color w:val="000000"/>
        </w:rPr>
      </w:pPr>
      <w:r w:rsidRPr="00986560">
        <w:rPr>
          <w:rFonts w:asciiTheme="minorEastAsia" w:eastAsiaTheme="minorEastAsia" w:hAnsiTheme="minorEastAsia" w:hint="eastAsia"/>
          <w:color w:val="000000"/>
        </w:rPr>
        <w:t>25日下午</w:t>
      </w:r>
      <w:r w:rsidR="00715265">
        <w:rPr>
          <w:rFonts w:asciiTheme="minorEastAsia" w:eastAsiaTheme="minorEastAsia" w:hAnsiTheme="minorEastAsia" w:hint="eastAsia"/>
          <w:color w:val="000000"/>
        </w:rPr>
        <w:t>2：10</w:t>
      </w:r>
      <w:r w:rsidRPr="00986560">
        <w:rPr>
          <w:rFonts w:asciiTheme="minorEastAsia" w:eastAsiaTheme="minorEastAsia" w:hAnsiTheme="minorEastAsia" w:hint="eastAsia"/>
          <w:color w:val="000000"/>
        </w:rPr>
        <w:t>面试。</w:t>
      </w:r>
    </w:p>
    <w:p w:rsidR="002157A3" w:rsidRPr="00986560" w:rsidRDefault="00986560" w:rsidP="00715265">
      <w:pPr>
        <w:pStyle w:val="a3"/>
        <w:shd w:val="clear" w:color="auto" w:fill="FFFFFF"/>
        <w:spacing w:before="0" w:beforeAutospacing="0" w:after="0" w:afterAutospacing="0" w:line="700" w:lineRule="exact"/>
        <w:rPr>
          <w:rStyle w:val="a4"/>
          <w:rFonts w:asciiTheme="minorEastAsia" w:eastAsiaTheme="minorEastAsia" w:hAnsiTheme="minorEastAsia" w:cs="宋体"/>
          <w:b w:val="0"/>
          <w:color w:val="000000"/>
        </w:rPr>
      </w:pPr>
      <w:r w:rsidRPr="00986560">
        <w:rPr>
          <w:rStyle w:val="a4"/>
          <w:rFonts w:asciiTheme="minorEastAsia" w:eastAsiaTheme="minorEastAsia" w:hAnsiTheme="minorEastAsia" w:cs="宋体" w:hint="eastAsia"/>
          <w:b w:val="0"/>
          <w:color w:val="000000"/>
        </w:rPr>
        <w:t>二、</w:t>
      </w:r>
      <w:r w:rsidR="002157A3" w:rsidRPr="00986560">
        <w:rPr>
          <w:rStyle w:val="a4"/>
          <w:rFonts w:asciiTheme="minorEastAsia" w:eastAsiaTheme="minorEastAsia" w:hAnsiTheme="minorEastAsia" w:cs="宋体" w:hint="eastAsia"/>
          <w:b w:val="0"/>
          <w:color w:val="000000"/>
        </w:rPr>
        <w:t>考核地点：文泉楼南306</w:t>
      </w:r>
    </w:p>
    <w:p w:rsidR="001F521B" w:rsidRPr="00986560" w:rsidRDefault="00986560" w:rsidP="00715265">
      <w:pPr>
        <w:pStyle w:val="a3"/>
        <w:shd w:val="clear" w:color="auto" w:fill="FFFFFF"/>
        <w:spacing w:before="0" w:beforeAutospacing="0" w:after="0" w:afterAutospacing="0" w:line="700" w:lineRule="exact"/>
        <w:rPr>
          <w:rFonts w:asciiTheme="minorEastAsia" w:eastAsiaTheme="minorEastAsia" w:hAnsiTheme="minorEastAsia"/>
          <w:color w:val="2D374B"/>
        </w:rPr>
      </w:pPr>
      <w:r w:rsidRPr="00986560">
        <w:rPr>
          <w:rStyle w:val="a4"/>
          <w:rFonts w:asciiTheme="minorEastAsia" w:eastAsiaTheme="minorEastAsia" w:hAnsiTheme="minorEastAsia" w:cs="宋体" w:hint="eastAsia"/>
          <w:b w:val="0"/>
          <w:color w:val="000000"/>
        </w:rPr>
        <w:t>三、</w:t>
      </w:r>
      <w:r w:rsidR="001F521B" w:rsidRPr="00986560">
        <w:rPr>
          <w:rStyle w:val="a4"/>
          <w:rFonts w:asciiTheme="minorEastAsia" w:eastAsiaTheme="minorEastAsia" w:hAnsiTheme="minorEastAsia" w:cs="宋体" w:hint="eastAsia"/>
          <w:b w:val="0"/>
          <w:color w:val="000000"/>
        </w:rPr>
        <w:t>考核</w:t>
      </w:r>
      <w:r w:rsidR="00390904" w:rsidRPr="00986560">
        <w:rPr>
          <w:rStyle w:val="a4"/>
          <w:rFonts w:asciiTheme="minorEastAsia" w:eastAsiaTheme="minorEastAsia" w:hAnsiTheme="minorEastAsia" w:cs="宋体" w:hint="eastAsia"/>
          <w:b w:val="0"/>
          <w:color w:val="000000"/>
        </w:rPr>
        <w:t>内容</w:t>
      </w:r>
    </w:p>
    <w:p w:rsidR="002157A3" w:rsidRPr="00986560" w:rsidRDefault="002157A3" w:rsidP="00715265">
      <w:pPr>
        <w:pStyle w:val="a3"/>
        <w:shd w:val="clear" w:color="auto" w:fill="FFFFFF"/>
        <w:spacing w:before="0" w:beforeAutospacing="0" w:after="0" w:afterAutospacing="0" w:line="700" w:lineRule="exact"/>
        <w:ind w:firstLine="555"/>
        <w:rPr>
          <w:rFonts w:asciiTheme="minorEastAsia" w:eastAsiaTheme="minorEastAsia" w:hAnsiTheme="minorEastAsia"/>
          <w:color w:val="000000"/>
        </w:rPr>
      </w:pPr>
      <w:r w:rsidRPr="00986560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在综合审查、评价考生政治素质和思想品德的基础上，考核英语、业务课一（经济学）、业务课二（</w:t>
      </w:r>
      <w:r w:rsidRPr="00986560">
        <w:rPr>
          <w:rFonts w:asciiTheme="minorEastAsia" w:eastAsiaTheme="minorEastAsia" w:hAnsiTheme="minorEastAsia"/>
          <w:color w:val="333333"/>
          <w:shd w:val="clear" w:color="auto" w:fill="FFFFFF"/>
        </w:rPr>
        <w:t>2019</w:t>
      </w:r>
      <w:r w:rsidRPr="00986560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年博士研究生入学考试对应专业初试科目③）。重点考核申请人的基础知识、科研能力及其培养潜质等。外国语和两门业务课的成绩均采用百分制，单科考核成绩低于60分者不予录取。</w:t>
      </w:r>
    </w:p>
    <w:p w:rsidR="00E96629" w:rsidRPr="00986560" w:rsidRDefault="00E96629" w:rsidP="00831599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="华文仿宋" w:eastAsia="华文仿宋" w:hAnsi="华文仿宋"/>
          <w:color w:val="2D374B"/>
          <w:sz w:val="28"/>
          <w:szCs w:val="28"/>
        </w:rPr>
      </w:pPr>
    </w:p>
    <w:p w:rsidR="001F521B" w:rsidRPr="00831599" w:rsidRDefault="001F521B" w:rsidP="00831599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="华文仿宋" w:eastAsia="华文仿宋" w:hAnsi="华文仿宋"/>
          <w:color w:val="2D374B"/>
          <w:sz w:val="28"/>
          <w:szCs w:val="28"/>
          <w:shd w:val="pct15" w:color="auto" w:fill="FFFFFF"/>
        </w:rPr>
      </w:pPr>
    </w:p>
    <w:sectPr w:rsidR="001F521B" w:rsidRPr="00831599" w:rsidSect="0053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586" w:rsidRDefault="006A7586" w:rsidP="00D770B8">
      <w:r>
        <w:separator/>
      </w:r>
    </w:p>
  </w:endnote>
  <w:endnote w:type="continuationSeparator" w:id="1">
    <w:p w:rsidR="006A7586" w:rsidRDefault="006A7586" w:rsidP="00D77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586" w:rsidRDefault="006A7586" w:rsidP="00D770B8">
      <w:r>
        <w:separator/>
      </w:r>
    </w:p>
  </w:footnote>
  <w:footnote w:type="continuationSeparator" w:id="1">
    <w:p w:rsidR="006A7586" w:rsidRDefault="006A7586" w:rsidP="00D77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6D7E"/>
    <w:multiLevelType w:val="hybridMultilevel"/>
    <w:tmpl w:val="B074FF60"/>
    <w:lvl w:ilvl="0" w:tplc="89E455B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57AB"/>
    <w:multiLevelType w:val="hybridMultilevel"/>
    <w:tmpl w:val="E272AC34"/>
    <w:lvl w:ilvl="0" w:tplc="B5924762">
      <w:start w:val="1"/>
      <w:numFmt w:val="japaneseCounting"/>
      <w:lvlText w:val="%1、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F09"/>
    <w:rsid w:val="001021A4"/>
    <w:rsid w:val="001F521B"/>
    <w:rsid w:val="002157A3"/>
    <w:rsid w:val="002E1B4B"/>
    <w:rsid w:val="00372FE9"/>
    <w:rsid w:val="00390904"/>
    <w:rsid w:val="00406AAB"/>
    <w:rsid w:val="00503F85"/>
    <w:rsid w:val="00536D4A"/>
    <w:rsid w:val="00581B4C"/>
    <w:rsid w:val="005E34F7"/>
    <w:rsid w:val="005F1C07"/>
    <w:rsid w:val="00647A5C"/>
    <w:rsid w:val="006A7586"/>
    <w:rsid w:val="006D4536"/>
    <w:rsid w:val="00715265"/>
    <w:rsid w:val="007F3F09"/>
    <w:rsid w:val="00831599"/>
    <w:rsid w:val="00986560"/>
    <w:rsid w:val="00C43265"/>
    <w:rsid w:val="00CE045D"/>
    <w:rsid w:val="00D770B8"/>
    <w:rsid w:val="00E96629"/>
    <w:rsid w:val="00EC7DF4"/>
    <w:rsid w:val="00F9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F3F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7F3F09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77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770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77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770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董丽华</dc:creator>
  <cp:lastModifiedBy>董丽华</cp:lastModifiedBy>
  <cp:revision>6</cp:revision>
  <dcterms:created xsi:type="dcterms:W3CDTF">2018-12-20T02:27:00Z</dcterms:created>
  <dcterms:modified xsi:type="dcterms:W3CDTF">2018-12-21T01:42:00Z</dcterms:modified>
</cp:coreProperties>
</file>