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F50" w:rsidRPr="000D05EA" w:rsidRDefault="0047719A" w:rsidP="0047719A">
      <w:pPr>
        <w:jc w:val="center"/>
        <w:rPr>
          <w:rFonts w:ascii="黑体" w:eastAsia="黑体"/>
          <w:b/>
          <w:sz w:val="28"/>
          <w:szCs w:val="28"/>
        </w:rPr>
      </w:pPr>
      <w:r w:rsidRPr="000D05EA">
        <w:rPr>
          <w:rFonts w:ascii="黑体" w:eastAsia="黑体" w:hint="eastAsia"/>
          <w:b/>
          <w:sz w:val="28"/>
          <w:szCs w:val="28"/>
        </w:rPr>
        <w:t>会计学院</w:t>
      </w:r>
      <w:r w:rsidR="00F95463" w:rsidRPr="000D05EA">
        <w:rPr>
          <w:rFonts w:ascii="黑体" w:eastAsia="黑体" w:hint="eastAsia"/>
          <w:b/>
          <w:sz w:val="28"/>
          <w:szCs w:val="28"/>
        </w:rPr>
        <w:t>推荐优秀应届</w:t>
      </w:r>
      <w:r w:rsidRPr="000D05EA">
        <w:rPr>
          <w:rFonts w:ascii="黑体" w:eastAsia="黑体" w:hint="eastAsia"/>
          <w:b/>
          <w:sz w:val="28"/>
          <w:szCs w:val="28"/>
        </w:rPr>
        <w:t>本科毕业生免试</w:t>
      </w:r>
    </w:p>
    <w:p w:rsidR="003908F5" w:rsidRDefault="00F95463" w:rsidP="003908F5">
      <w:pPr>
        <w:jc w:val="center"/>
        <w:rPr>
          <w:rFonts w:ascii="黑体" w:eastAsia="黑体"/>
          <w:b/>
          <w:sz w:val="28"/>
          <w:szCs w:val="28"/>
        </w:rPr>
      </w:pPr>
      <w:r w:rsidRPr="000D05EA">
        <w:rPr>
          <w:rFonts w:ascii="黑体" w:eastAsia="黑体" w:hint="eastAsia"/>
          <w:b/>
          <w:sz w:val="28"/>
          <w:szCs w:val="28"/>
        </w:rPr>
        <w:t>攻读</w:t>
      </w:r>
      <w:r w:rsidR="0047719A" w:rsidRPr="000D05EA">
        <w:rPr>
          <w:rFonts w:ascii="黑体" w:eastAsia="黑体" w:hint="eastAsia"/>
          <w:b/>
          <w:sz w:val="28"/>
          <w:szCs w:val="28"/>
        </w:rPr>
        <w:t>硕士研究生的实施细则</w:t>
      </w:r>
      <w:r w:rsidR="0065115A" w:rsidRPr="000D05EA">
        <w:rPr>
          <w:rFonts w:ascii="黑体" w:eastAsia="黑体" w:hint="eastAsia"/>
          <w:b/>
          <w:sz w:val="28"/>
          <w:szCs w:val="28"/>
        </w:rPr>
        <w:t>（</w:t>
      </w:r>
      <w:r w:rsidR="003C76FB">
        <w:rPr>
          <w:rFonts w:ascii="黑体" w:eastAsia="黑体" w:hint="eastAsia"/>
          <w:b/>
          <w:sz w:val="28"/>
          <w:szCs w:val="28"/>
        </w:rPr>
        <w:t>试行</w:t>
      </w:r>
      <w:r w:rsidR="0065115A" w:rsidRPr="000D05EA">
        <w:rPr>
          <w:rFonts w:ascii="黑体" w:eastAsia="黑体" w:hint="eastAsia"/>
          <w:b/>
          <w:sz w:val="28"/>
          <w:szCs w:val="28"/>
        </w:rPr>
        <w:t>）</w:t>
      </w:r>
    </w:p>
    <w:p w:rsidR="0047719A" w:rsidRPr="00755CC4" w:rsidRDefault="0047719A" w:rsidP="003908F5">
      <w:pPr>
        <w:jc w:val="center"/>
        <w:rPr>
          <w:rFonts w:asciiTheme="minorEastAsia" w:eastAsiaTheme="minorEastAsia" w:hAnsiTheme="minorEastAsia"/>
          <w:szCs w:val="21"/>
        </w:rPr>
      </w:pPr>
      <w:r w:rsidRPr="00755CC4">
        <w:rPr>
          <w:rFonts w:asciiTheme="minorEastAsia" w:eastAsiaTheme="minorEastAsia" w:hAnsiTheme="minorEastAsia" w:hint="eastAsia"/>
          <w:szCs w:val="21"/>
        </w:rPr>
        <w:t>（201</w:t>
      </w:r>
      <w:r w:rsidR="00C408FF">
        <w:rPr>
          <w:rFonts w:asciiTheme="minorEastAsia" w:eastAsiaTheme="minorEastAsia" w:hAnsiTheme="minorEastAsia" w:hint="eastAsia"/>
          <w:szCs w:val="21"/>
        </w:rPr>
        <w:t>8</w:t>
      </w:r>
      <w:r w:rsidRPr="00755CC4">
        <w:rPr>
          <w:rFonts w:asciiTheme="minorEastAsia" w:eastAsiaTheme="minorEastAsia" w:hAnsiTheme="minorEastAsia" w:hint="eastAsia"/>
          <w:szCs w:val="21"/>
        </w:rPr>
        <w:t>年</w:t>
      </w:r>
      <w:r w:rsidR="00C408FF">
        <w:rPr>
          <w:rFonts w:asciiTheme="minorEastAsia" w:eastAsiaTheme="minorEastAsia" w:hAnsiTheme="minorEastAsia" w:hint="eastAsia"/>
          <w:szCs w:val="21"/>
        </w:rPr>
        <w:t>8</w:t>
      </w:r>
      <w:r w:rsidRPr="00755CC4">
        <w:rPr>
          <w:rFonts w:asciiTheme="minorEastAsia" w:eastAsiaTheme="minorEastAsia" w:hAnsiTheme="minorEastAsia" w:hint="eastAsia"/>
          <w:szCs w:val="21"/>
        </w:rPr>
        <w:t>月</w:t>
      </w:r>
      <w:r w:rsidR="000F47A0" w:rsidRPr="000D05EA">
        <w:rPr>
          <w:rFonts w:asciiTheme="minorEastAsia" w:eastAsiaTheme="minorEastAsia" w:hAnsiTheme="minorEastAsia" w:hint="eastAsia"/>
          <w:szCs w:val="21"/>
        </w:rPr>
        <w:t>第</w:t>
      </w:r>
      <w:r w:rsidR="00C408FF">
        <w:rPr>
          <w:rFonts w:asciiTheme="minorEastAsia" w:eastAsiaTheme="minorEastAsia" w:hAnsiTheme="minorEastAsia" w:hint="eastAsia"/>
          <w:szCs w:val="21"/>
        </w:rPr>
        <w:t>3</w:t>
      </w:r>
      <w:r w:rsidR="000F47A0" w:rsidRPr="000D05EA">
        <w:rPr>
          <w:rFonts w:asciiTheme="minorEastAsia" w:eastAsiaTheme="minorEastAsia" w:hAnsiTheme="minorEastAsia" w:hint="eastAsia"/>
          <w:szCs w:val="21"/>
        </w:rPr>
        <w:t>次修订</w:t>
      </w:r>
      <w:r w:rsidRPr="00755CC4">
        <w:rPr>
          <w:rFonts w:asciiTheme="minorEastAsia" w:eastAsiaTheme="minorEastAsia" w:hAnsiTheme="minorEastAsia" w:hint="eastAsia"/>
          <w:szCs w:val="21"/>
        </w:rPr>
        <w:t>）</w:t>
      </w:r>
    </w:p>
    <w:p w:rsidR="0047719A" w:rsidRPr="000D05EA" w:rsidRDefault="00F50677" w:rsidP="007C016C">
      <w:pPr>
        <w:spacing w:line="312" w:lineRule="auto"/>
        <w:ind w:firstLine="480"/>
        <w:rPr>
          <w:rFonts w:asciiTheme="minorEastAsia" w:eastAsiaTheme="minorEastAsia" w:hAnsiTheme="minorEastAsia"/>
          <w:szCs w:val="21"/>
        </w:rPr>
      </w:pPr>
      <w:r w:rsidRPr="000D05EA">
        <w:rPr>
          <w:rFonts w:asciiTheme="minorEastAsia" w:eastAsiaTheme="minorEastAsia" w:hAnsiTheme="minorEastAsia" w:hint="eastAsia"/>
          <w:szCs w:val="21"/>
        </w:rPr>
        <w:t>根据</w:t>
      </w:r>
      <w:r w:rsidR="0047719A" w:rsidRPr="000D05EA">
        <w:rPr>
          <w:rFonts w:asciiTheme="minorEastAsia" w:eastAsiaTheme="minorEastAsia" w:hAnsiTheme="minorEastAsia" w:hint="eastAsia"/>
          <w:szCs w:val="21"/>
        </w:rPr>
        <w:t>教育部《全国普通高等学校推荐优秀应届本科毕业生免试攻读硕士学位研究生工作管理办法（试行）》的有关精神</w:t>
      </w:r>
      <w:r w:rsidR="00ED3C03">
        <w:rPr>
          <w:rFonts w:asciiTheme="minorEastAsia" w:eastAsiaTheme="minorEastAsia" w:hAnsiTheme="minorEastAsia" w:hint="eastAsia"/>
          <w:szCs w:val="21"/>
        </w:rPr>
        <w:t>、</w:t>
      </w:r>
      <w:r w:rsidR="00785F63" w:rsidRPr="000D05EA">
        <w:rPr>
          <w:rFonts w:asciiTheme="minorEastAsia" w:eastAsiaTheme="minorEastAsia" w:hAnsiTheme="minorEastAsia" w:hint="eastAsia"/>
          <w:szCs w:val="21"/>
        </w:rPr>
        <w:t>中南</w:t>
      </w:r>
      <w:proofErr w:type="gramStart"/>
      <w:r w:rsidR="00785F63" w:rsidRPr="000D05EA">
        <w:rPr>
          <w:rFonts w:asciiTheme="minorEastAsia" w:eastAsiaTheme="minorEastAsia" w:hAnsiTheme="minorEastAsia" w:hint="eastAsia"/>
          <w:szCs w:val="21"/>
        </w:rPr>
        <w:t>财经政法</w:t>
      </w:r>
      <w:proofErr w:type="gramEnd"/>
      <w:r w:rsidR="00785F63" w:rsidRPr="000D05EA">
        <w:rPr>
          <w:rFonts w:asciiTheme="minorEastAsia" w:eastAsiaTheme="minorEastAsia" w:hAnsiTheme="minorEastAsia" w:hint="eastAsia"/>
          <w:szCs w:val="21"/>
        </w:rPr>
        <w:t>大学</w:t>
      </w:r>
      <w:r w:rsidR="0047719A" w:rsidRPr="000D05EA">
        <w:rPr>
          <w:rFonts w:asciiTheme="minorEastAsia" w:eastAsiaTheme="minorEastAsia" w:hAnsiTheme="minorEastAsia" w:hint="eastAsia"/>
          <w:szCs w:val="21"/>
        </w:rPr>
        <w:t>《推荐优秀应届本科毕业生免试攻读硕士研究生管理办法》（</w:t>
      </w:r>
      <w:r w:rsidR="00C408FF">
        <w:rPr>
          <w:rFonts w:asciiTheme="minorEastAsia" w:eastAsiaTheme="minorEastAsia" w:hAnsiTheme="minorEastAsia" w:hint="eastAsia"/>
          <w:szCs w:val="21"/>
        </w:rPr>
        <w:t>中南大教字[2017]14号</w:t>
      </w:r>
      <w:r w:rsidR="00392F50" w:rsidRPr="000D05EA">
        <w:rPr>
          <w:rFonts w:asciiTheme="minorEastAsia" w:eastAsiaTheme="minorEastAsia" w:hAnsiTheme="minorEastAsia" w:hint="eastAsia"/>
          <w:szCs w:val="21"/>
        </w:rPr>
        <w:t>）</w:t>
      </w:r>
      <w:r w:rsidR="00ED3C03">
        <w:rPr>
          <w:rFonts w:asciiTheme="minorEastAsia" w:eastAsiaTheme="minorEastAsia" w:hAnsiTheme="minorEastAsia" w:hint="eastAsia"/>
          <w:szCs w:val="21"/>
        </w:rPr>
        <w:t>以及《</w:t>
      </w:r>
      <w:r w:rsidR="00ED3C03" w:rsidRPr="00ED3C03">
        <w:rPr>
          <w:rFonts w:asciiTheme="minorEastAsia" w:eastAsiaTheme="minorEastAsia" w:hAnsiTheme="minorEastAsia" w:hint="eastAsia"/>
          <w:szCs w:val="21"/>
        </w:rPr>
        <w:t>关于开展推荐201</w:t>
      </w:r>
      <w:r w:rsidR="00C408FF">
        <w:rPr>
          <w:rFonts w:asciiTheme="minorEastAsia" w:eastAsiaTheme="minorEastAsia" w:hAnsiTheme="minorEastAsia" w:hint="eastAsia"/>
          <w:szCs w:val="21"/>
        </w:rPr>
        <w:t>9</w:t>
      </w:r>
      <w:r w:rsidR="00ED3C03" w:rsidRPr="00ED3C03">
        <w:rPr>
          <w:rFonts w:asciiTheme="minorEastAsia" w:eastAsiaTheme="minorEastAsia" w:hAnsiTheme="minorEastAsia" w:hint="eastAsia"/>
          <w:szCs w:val="21"/>
        </w:rPr>
        <w:t>届优秀本科毕业生免试为硕士研究生工作的通知</w:t>
      </w:r>
      <w:r w:rsidR="00ED3C03">
        <w:rPr>
          <w:rFonts w:asciiTheme="minorEastAsia" w:eastAsiaTheme="minorEastAsia" w:hAnsiTheme="minorEastAsia" w:hint="eastAsia"/>
          <w:szCs w:val="21"/>
        </w:rPr>
        <w:t>》</w:t>
      </w:r>
      <w:r w:rsidR="0047719A" w:rsidRPr="000D05EA">
        <w:rPr>
          <w:rFonts w:asciiTheme="minorEastAsia" w:eastAsiaTheme="minorEastAsia" w:hAnsiTheme="minorEastAsia" w:hint="eastAsia"/>
          <w:szCs w:val="21"/>
        </w:rPr>
        <w:t>规定</w:t>
      </w:r>
      <w:r w:rsidR="00532CD4" w:rsidRPr="000D05EA">
        <w:rPr>
          <w:rFonts w:asciiTheme="minorEastAsia" w:eastAsiaTheme="minorEastAsia" w:hAnsiTheme="minorEastAsia" w:hint="eastAsia"/>
          <w:szCs w:val="21"/>
        </w:rPr>
        <w:t>，</w:t>
      </w:r>
      <w:r w:rsidR="00F95463" w:rsidRPr="000D05EA">
        <w:rPr>
          <w:rFonts w:asciiTheme="minorEastAsia" w:eastAsiaTheme="minorEastAsia" w:hAnsiTheme="minorEastAsia" w:hint="eastAsia"/>
          <w:szCs w:val="21"/>
        </w:rPr>
        <w:t>学院</w:t>
      </w:r>
      <w:r w:rsidR="0047719A" w:rsidRPr="000D05EA">
        <w:rPr>
          <w:rFonts w:asciiTheme="minorEastAsia" w:eastAsiaTheme="minorEastAsia" w:hAnsiTheme="minorEastAsia" w:hint="eastAsia"/>
          <w:szCs w:val="21"/>
        </w:rPr>
        <w:t>可以根据本院的实际情况制定</w:t>
      </w:r>
      <w:r w:rsidR="00ED3C03" w:rsidRPr="00ED3C03">
        <w:rPr>
          <w:rFonts w:asciiTheme="minorEastAsia" w:eastAsiaTheme="minorEastAsia" w:hAnsiTheme="minorEastAsia"/>
          <w:szCs w:val="21"/>
        </w:rPr>
        <w:t>奖励分的具体实施细则</w:t>
      </w:r>
      <w:r w:rsidRPr="000D05EA">
        <w:rPr>
          <w:rFonts w:asciiTheme="minorEastAsia" w:eastAsiaTheme="minorEastAsia" w:hAnsiTheme="minorEastAsia" w:hint="eastAsia"/>
          <w:szCs w:val="21"/>
        </w:rPr>
        <w:t>（以下简称实施细则）</w:t>
      </w:r>
      <w:r w:rsidR="0047719A" w:rsidRPr="000D05EA">
        <w:rPr>
          <w:rFonts w:asciiTheme="minorEastAsia" w:eastAsiaTheme="minorEastAsia" w:hAnsiTheme="minorEastAsia" w:hint="eastAsia"/>
          <w:szCs w:val="21"/>
        </w:rPr>
        <w:t>。</w:t>
      </w:r>
      <w:r w:rsidR="00785F63" w:rsidRPr="000D05EA">
        <w:rPr>
          <w:rFonts w:asciiTheme="minorEastAsia" w:eastAsiaTheme="minorEastAsia" w:hAnsiTheme="minorEastAsia" w:hint="eastAsia"/>
          <w:szCs w:val="21"/>
        </w:rPr>
        <w:t>我院结合专业特点，</w:t>
      </w:r>
      <w:r w:rsidR="00D05B9D" w:rsidRPr="000D05EA">
        <w:rPr>
          <w:rFonts w:asciiTheme="minorEastAsia" w:eastAsiaTheme="minorEastAsia" w:hAnsiTheme="minorEastAsia" w:hint="eastAsia"/>
          <w:szCs w:val="21"/>
        </w:rPr>
        <w:t>经</w:t>
      </w:r>
      <w:r w:rsidR="0047719A" w:rsidRPr="00E75EAB">
        <w:rPr>
          <w:rFonts w:asciiTheme="minorEastAsia" w:eastAsiaTheme="minorEastAsia" w:hAnsiTheme="minorEastAsia" w:hint="eastAsia"/>
          <w:szCs w:val="21"/>
        </w:rPr>
        <w:t>院本科教学指导委员会</w:t>
      </w:r>
      <w:r w:rsidR="0047719A" w:rsidRPr="000D05EA">
        <w:rPr>
          <w:rFonts w:asciiTheme="minorEastAsia" w:eastAsiaTheme="minorEastAsia" w:hAnsiTheme="minorEastAsia" w:hint="eastAsia"/>
          <w:szCs w:val="21"/>
        </w:rPr>
        <w:t>讨论</w:t>
      </w:r>
      <w:r w:rsidR="00392F50" w:rsidRPr="000D05EA">
        <w:rPr>
          <w:rFonts w:asciiTheme="minorEastAsia" w:eastAsiaTheme="minorEastAsia" w:hAnsiTheme="minorEastAsia" w:hint="eastAsia"/>
          <w:szCs w:val="21"/>
        </w:rPr>
        <w:t>，</w:t>
      </w:r>
      <w:r w:rsidR="0047719A" w:rsidRPr="000D05EA">
        <w:rPr>
          <w:rFonts w:asciiTheme="minorEastAsia" w:eastAsiaTheme="minorEastAsia" w:hAnsiTheme="minorEastAsia" w:hint="eastAsia"/>
          <w:szCs w:val="21"/>
        </w:rPr>
        <w:t>报</w:t>
      </w:r>
      <w:r w:rsidR="0047719A" w:rsidRPr="00E75EAB">
        <w:rPr>
          <w:rFonts w:asciiTheme="minorEastAsia" w:eastAsiaTheme="minorEastAsia" w:hAnsiTheme="minorEastAsia" w:hint="eastAsia"/>
          <w:szCs w:val="21"/>
        </w:rPr>
        <w:t>学院</w:t>
      </w:r>
      <w:r w:rsidR="00E75EAB">
        <w:rPr>
          <w:rFonts w:asciiTheme="minorEastAsia" w:eastAsiaTheme="minorEastAsia" w:hAnsiTheme="minorEastAsia" w:hint="eastAsia"/>
          <w:szCs w:val="21"/>
        </w:rPr>
        <w:t>党政联席会</w:t>
      </w:r>
      <w:r w:rsidR="0047719A" w:rsidRPr="000D05EA">
        <w:rPr>
          <w:rFonts w:asciiTheme="minorEastAsia" w:eastAsiaTheme="minorEastAsia" w:hAnsiTheme="minorEastAsia" w:hint="eastAsia"/>
          <w:szCs w:val="21"/>
        </w:rPr>
        <w:t>批准，</w:t>
      </w:r>
      <w:r w:rsidR="0065115A" w:rsidRPr="000D05EA">
        <w:rPr>
          <w:rFonts w:asciiTheme="minorEastAsia" w:eastAsiaTheme="minorEastAsia" w:hAnsiTheme="minorEastAsia" w:hint="eastAsia"/>
          <w:szCs w:val="21"/>
        </w:rPr>
        <w:t>修订</w:t>
      </w:r>
      <w:r w:rsidR="00785F63">
        <w:rPr>
          <w:rFonts w:asciiTheme="minorEastAsia" w:eastAsiaTheme="minorEastAsia" w:hAnsiTheme="minorEastAsia" w:hint="eastAsia"/>
          <w:szCs w:val="21"/>
        </w:rPr>
        <w:t>本院</w:t>
      </w:r>
      <w:r w:rsidR="0049101E" w:rsidRPr="000D05EA">
        <w:rPr>
          <w:rFonts w:asciiTheme="minorEastAsia" w:eastAsiaTheme="minorEastAsia" w:hAnsiTheme="minorEastAsia" w:hint="eastAsia"/>
          <w:szCs w:val="21"/>
        </w:rPr>
        <w:t>《</w:t>
      </w:r>
      <w:r w:rsidR="0047719A" w:rsidRPr="000D05EA">
        <w:rPr>
          <w:rFonts w:asciiTheme="minorEastAsia" w:eastAsiaTheme="minorEastAsia" w:hAnsiTheme="minorEastAsia" w:hint="eastAsia"/>
          <w:szCs w:val="21"/>
        </w:rPr>
        <w:t>实施细则</w:t>
      </w:r>
      <w:r w:rsidR="0049101E" w:rsidRPr="000D05EA">
        <w:rPr>
          <w:rFonts w:asciiTheme="minorEastAsia" w:eastAsiaTheme="minorEastAsia" w:hAnsiTheme="minorEastAsia" w:hint="eastAsia"/>
          <w:szCs w:val="21"/>
        </w:rPr>
        <w:t>》</w:t>
      </w:r>
      <w:r w:rsidR="0047719A" w:rsidRPr="000D05EA">
        <w:rPr>
          <w:rFonts w:asciiTheme="minorEastAsia" w:eastAsiaTheme="minorEastAsia" w:hAnsiTheme="minorEastAsia" w:hint="eastAsia"/>
          <w:szCs w:val="21"/>
        </w:rPr>
        <w:t>如下：</w:t>
      </w:r>
      <w:r w:rsidR="00A03D76" w:rsidRPr="000D05EA">
        <w:rPr>
          <w:rFonts w:asciiTheme="minorEastAsia" w:eastAsiaTheme="minorEastAsia" w:hAnsiTheme="minorEastAsia"/>
          <w:szCs w:val="21"/>
        </w:rPr>
        <w:t xml:space="preserve"> </w:t>
      </w:r>
    </w:p>
    <w:p w:rsidR="007C016C" w:rsidRPr="003908F5" w:rsidRDefault="007C016C" w:rsidP="003908F5">
      <w:pPr>
        <w:spacing w:line="360" w:lineRule="auto"/>
        <w:ind w:firstLine="480"/>
        <w:outlineLvl w:val="0"/>
        <w:rPr>
          <w:rFonts w:asciiTheme="minorEastAsia" w:eastAsiaTheme="minorEastAsia" w:hAnsiTheme="minorEastAsia"/>
          <w:b/>
          <w:szCs w:val="21"/>
        </w:rPr>
      </w:pPr>
      <w:r w:rsidRPr="003908F5">
        <w:rPr>
          <w:rFonts w:asciiTheme="minorEastAsia" w:eastAsiaTheme="minorEastAsia" w:hAnsiTheme="minorEastAsia" w:hint="eastAsia"/>
          <w:b/>
          <w:szCs w:val="21"/>
        </w:rPr>
        <w:t>一、总体原则</w:t>
      </w:r>
    </w:p>
    <w:p w:rsidR="007C016C" w:rsidRPr="000D05EA" w:rsidRDefault="000F47A0" w:rsidP="007C016C">
      <w:pPr>
        <w:spacing w:line="312" w:lineRule="auto"/>
        <w:ind w:firstLine="480"/>
        <w:rPr>
          <w:rFonts w:asciiTheme="minorEastAsia" w:eastAsiaTheme="minorEastAsia" w:hAnsiTheme="minorEastAsia"/>
          <w:szCs w:val="21"/>
        </w:rPr>
      </w:pPr>
      <w:r>
        <w:rPr>
          <w:rFonts w:asciiTheme="minorEastAsia" w:eastAsiaTheme="minorEastAsia" w:hAnsiTheme="minorEastAsia" w:hint="eastAsia"/>
          <w:szCs w:val="21"/>
        </w:rPr>
        <w:t>《实施细则》制定</w:t>
      </w:r>
      <w:r w:rsidR="0065115A" w:rsidRPr="000D05EA">
        <w:rPr>
          <w:rFonts w:asciiTheme="minorEastAsia" w:eastAsiaTheme="minorEastAsia" w:hAnsiTheme="minorEastAsia" w:hint="eastAsia"/>
          <w:szCs w:val="21"/>
        </w:rPr>
        <w:t>目的，是</w:t>
      </w:r>
      <w:r w:rsidR="005051B2">
        <w:rPr>
          <w:rFonts w:asciiTheme="minorEastAsia" w:eastAsiaTheme="minorEastAsia" w:hAnsiTheme="minorEastAsia" w:hint="eastAsia"/>
          <w:szCs w:val="21"/>
        </w:rPr>
        <w:t>在</w:t>
      </w:r>
      <w:r w:rsidR="00E75EAB">
        <w:rPr>
          <w:rFonts w:asciiTheme="minorEastAsia" w:eastAsiaTheme="minorEastAsia" w:hAnsiTheme="minorEastAsia" w:hint="eastAsia"/>
          <w:szCs w:val="21"/>
        </w:rPr>
        <w:t>鼓励</w:t>
      </w:r>
      <w:r w:rsidR="0065115A" w:rsidRPr="000D05EA">
        <w:rPr>
          <w:rFonts w:asciiTheme="minorEastAsia" w:eastAsiaTheme="minorEastAsia" w:hAnsiTheme="minorEastAsia" w:hint="eastAsia"/>
          <w:szCs w:val="21"/>
        </w:rPr>
        <w:t>我院本科生</w:t>
      </w:r>
      <w:r w:rsidR="005051B2">
        <w:rPr>
          <w:rFonts w:ascii="宋体" w:hAnsi="宋体" w:hint="eastAsia"/>
          <w:szCs w:val="21"/>
        </w:rPr>
        <w:t>勤奋学习与</w:t>
      </w:r>
      <w:r w:rsidR="0065115A" w:rsidRPr="000D05EA">
        <w:rPr>
          <w:rFonts w:ascii="宋体" w:hAnsi="宋体" w:hint="eastAsia"/>
          <w:szCs w:val="21"/>
        </w:rPr>
        <w:t>成绩优秀</w:t>
      </w:r>
      <w:r w:rsidR="005051B2">
        <w:rPr>
          <w:rFonts w:ascii="宋体" w:hAnsi="宋体" w:hint="eastAsia"/>
          <w:szCs w:val="21"/>
        </w:rPr>
        <w:t>的基础上，</w:t>
      </w:r>
      <w:r w:rsidR="005051B2" w:rsidRPr="000D05EA">
        <w:rPr>
          <w:rFonts w:asciiTheme="minorEastAsia" w:eastAsiaTheme="minorEastAsia" w:hAnsiTheme="minorEastAsia" w:hint="eastAsia"/>
          <w:szCs w:val="21"/>
        </w:rPr>
        <w:t>引导</w:t>
      </w:r>
      <w:r w:rsidR="005051B2">
        <w:rPr>
          <w:rFonts w:asciiTheme="minorEastAsia" w:eastAsiaTheme="minorEastAsia" w:hAnsiTheme="minorEastAsia" w:hint="eastAsia"/>
          <w:szCs w:val="21"/>
        </w:rPr>
        <w:t>本科生积极参与专业实践与学科竞赛</w:t>
      </w:r>
      <w:r w:rsidR="00732662" w:rsidRPr="000D05EA">
        <w:rPr>
          <w:rFonts w:asciiTheme="minorEastAsia" w:eastAsiaTheme="minorEastAsia" w:hAnsiTheme="minorEastAsia" w:hint="eastAsia"/>
          <w:szCs w:val="21"/>
        </w:rPr>
        <w:t>，进一步提高</w:t>
      </w:r>
      <w:r w:rsidRPr="000D05EA">
        <w:rPr>
          <w:rFonts w:asciiTheme="minorEastAsia" w:eastAsiaTheme="minorEastAsia" w:hAnsiTheme="minorEastAsia" w:hint="eastAsia"/>
          <w:szCs w:val="21"/>
        </w:rPr>
        <w:t>本科生</w:t>
      </w:r>
      <w:r w:rsidR="00732662" w:rsidRPr="000D05EA">
        <w:rPr>
          <w:rFonts w:asciiTheme="minorEastAsia" w:eastAsiaTheme="minorEastAsia" w:hAnsiTheme="minorEastAsia" w:hint="eastAsia"/>
          <w:szCs w:val="21"/>
        </w:rPr>
        <w:t>学术水平，</w:t>
      </w:r>
      <w:r w:rsidR="0065115A" w:rsidRPr="000D05EA">
        <w:rPr>
          <w:rFonts w:asciiTheme="minorEastAsia" w:eastAsiaTheme="minorEastAsia" w:hAnsiTheme="minorEastAsia" w:hint="eastAsia"/>
          <w:szCs w:val="21"/>
        </w:rPr>
        <w:t>激发</w:t>
      </w:r>
      <w:r w:rsidR="00B60773">
        <w:rPr>
          <w:rFonts w:ascii="宋体" w:hAnsi="宋体" w:hint="eastAsia"/>
          <w:szCs w:val="21"/>
        </w:rPr>
        <w:t>学术研究兴趣浓厚，培育较强的创新意识、创新能力和国际化视野</w:t>
      </w:r>
      <w:r w:rsidR="0064086F">
        <w:rPr>
          <w:rFonts w:asciiTheme="minorEastAsia" w:eastAsiaTheme="minorEastAsia" w:hAnsiTheme="minorEastAsia" w:hint="eastAsia"/>
          <w:szCs w:val="21"/>
        </w:rPr>
        <w:t>，大力促进</w:t>
      </w:r>
      <w:r w:rsidR="00732662" w:rsidRPr="000D05EA">
        <w:rPr>
          <w:rFonts w:asciiTheme="minorEastAsia" w:eastAsiaTheme="minorEastAsia" w:hAnsiTheme="minorEastAsia" w:hint="eastAsia"/>
          <w:szCs w:val="21"/>
        </w:rPr>
        <w:t>拔尖创新</w:t>
      </w:r>
      <w:r>
        <w:rPr>
          <w:rFonts w:asciiTheme="minorEastAsia" w:eastAsiaTheme="minorEastAsia" w:hAnsiTheme="minorEastAsia" w:hint="eastAsia"/>
          <w:szCs w:val="21"/>
        </w:rPr>
        <w:t>国际化</w:t>
      </w:r>
      <w:r w:rsidR="0064086F">
        <w:rPr>
          <w:rFonts w:asciiTheme="minorEastAsia" w:eastAsiaTheme="minorEastAsia" w:hAnsiTheme="minorEastAsia" w:hint="eastAsia"/>
          <w:szCs w:val="21"/>
        </w:rPr>
        <w:t>人才的培养目的</w:t>
      </w:r>
      <w:r w:rsidR="0065115A" w:rsidRPr="000D05EA">
        <w:rPr>
          <w:rFonts w:ascii="宋体" w:hAnsi="宋体" w:hint="eastAsia"/>
          <w:szCs w:val="21"/>
        </w:rPr>
        <w:t>。</w:t>
      </w:r>
    </w:p>
    <w:p w:rsidR="00825C5A" w:rsidRPr="000D05EA" w:rsidRDefault="00825C5A" w:rsidP="0065115A">
      <w:pPr>
        <w:spacing w:line="312" w:lineRule="auto"/>
        <w:ind w:firstLine="480"/>
        <w:rPr>
          <w:rFonts w:ascii="宋体" w:hAnsi="宋体"/>
          <w:szCs w:val="21"/>
        </w:rPr>
      </w:pPr>
      <w:r w:rsidRPr="000D05EA">
        <w:rPr>
          <w:rFonts w:ascii="宋体" w:hAnsi="宋体" w:hint="eastAsia"/>
          <w:szCs w:val="21"/>
        </w:rPr>
        <w:t>1．</w:t>
      </w:r>
      <w:proofErr w:type="gramStart"/>
      <w:r w:rsidRPr="000D05EA">
        <w:rPr>
          <w:rFonts w:ascii="宋体" w:hAnsi="宋体" w:hint="eastAsia"/>
          <w:szCs w:val="21"/>
        </w:rPr>
        <w:t>推免对象</w:t>
      </w:r>
      <w:proofErr w:type="gramEnd"/>
      <w:r w:rsidR="0065115A" w:rsidRPr="000D05EA">
        <w:rPr>
          <w:rFonts w:ascii="宋体" w:hAnsi="宋体" w:hint="eastAsia"/>
          <w:szCs w:val="21"/>
        </w:rPr>
        <w:t>。面向</w:t>
      </w:r>
      <w:r w:rsidRPr="000D05EA">
        <w:rPr>
          <w:rFonts w:ascii="宋体" w:hAnsi="宋体" w:hint="eastAsia"/>
          <w:szCs w:val="21"/>
        </w:rPr>
        <w:t>全日制四年级本科生，休学、退学、延期毕业的本科生除外。</w:t>
      </w:r>
    </w:p>
    <w:p w:rsidR="00825C5A" w:rsidRPr="000D05EA" w:rsidRDefault="00825C5A" w:rsidP="0065115A">
      <w:pPr>
        <w:spacing w:line="312" w:lineRule="auto"/>
        <w:ind w:firstLine="480"/>
        <w:rPr>
          <w:rFonts w:ascii="宋体" w:hAnsi="宋体"/>
          <w:szCs w:val="21"/>
        </w:rPr>
      </w:pPr>
      <w:r w:rsidRPr="000D05EA">
        <w:rPr>
          <w:rFonts w:ascii="宋体" w:hAnsi="宋体" w:hint="eastAsia"/>
          <w:szCs w:val="21"/>
        </w:rPr>
        <w:t>2．</w:t>
      </w:r>
      <w:proofErr w:type="gramStart"/>
      <w:r w:rsidR="0065115A" w:rsidRPr="000D05EA">
        <w:rPr>
          <w:rFonts w:ascii="宋体" w:hAnsi="宋体" w:hint="eastAsia"/>
          <w:szCs w:val="21"/>
        </w:rPr>
        <w:t>推免过程</w:t>
      </w:r>
      <w:proofErr w:type="gramEnd"/>
      <w:r w:rsidR="0065115A" w:rsidRPr="000D05EA">
        <w:rPr>
          <w:rFonts w:ascii="宋体" w:hAnsi="宋体" w:hint="eastAsia"/>
          <w:szCs w:val="21"/>
        </w:rPr>
        <w:t>。坚持公开、公平、公正、择优的原则，严格执行国家、学校有关规定，杜绝弄虚作假。</w:t>
      </w:r>
    </w:p>
    <w:p w:rsidR="00825C5A" w:rsidRPr="000D05EA" w:rsidRDefault="00825C5A" w:rsidP="0065115A">
      <w:pPr>
        <w:spacing w:line="312" w:lineRule="auto"/>
        <w:ind w:firstLine="480"/>
        <w:rPr>
          <w:rFonts w:ascii="宋体" w:hAnsi="宋体"/>
          <w:szCs w:val="21"/>
        </w:rPr>
      </w:pPr>
      <w:r w:rsidRPr="000D05EA">
        <w:rPr>
          <w:rFonts w:ascii="宋体" w:hAnsi="宋体" w:hint="eastAsia"/>
          <w:szCs w:val="21"/>
        </w:rPr>
        <w:t>3．</w:t>
      </w:r>
      <w:r w:rsidR="00B60773">
        <w:rPr>
          <w:rFonts w:ascii="宋体" w:hAnsi="宋体" w:hint="eastAsia"/>
          <w:szCs w:val="21"/>
        </w:rPr>
        <w:t>成果认定。</w:t>
      </w:r>
      <w:r w:rsidR="0064086F">
        <w:rPr>
          <w:rFonts w:ascii="宋体" w:hAnsi="宋体" w:hint="eastAsia"/>
          <w:szCs w:val="21"/>
        </w:rPr>
        <w:t>推免生申请的</w:t>
      </w:r>
      <w:r w:rsidR="00B60773">
        <w:rPr>
          <w:rFonts w:ascii="宋体" w:hAnsi="宋体" w:hint="eastAsia"/>
          <w:szCs w:val="21"/>
        </w:rPr>
        <w:t>成果须为在我校就读期间所取得，各项成果原件计算</w:t>
      </w:r>
      <w:r w:rsidR="0065115A" w:rsidRPr="000D05EA">
        <w:rPr>
          <w:rFonts w:ascii="宋体" w:hAnsi="宋体" w:hint="eastAsia"/>
          <w:szCs w:val="21"/>
        </w:rPr>
        <w:t>时间以学校规定时间为准。</w:t>
      </w:r>
    </w:p>
    <w:p w:rsidR="004446F2" w:rsidRPr="004446F2" w:rsidRDefault="00813F76" w:rsidP="00A03D76">
      <w:pPr>
        <w:spacing w:line="312" w:lineRule="auto"/>
        <w:ind w:firstLine="480"/>
        <w:rPr>
          <w:rFonts w:ascii="宋体" w:hAnsi="宋体"/>
          <w:szCs w:val="21"/>
        </w:rPr>
      </w:pPr>
      <w:r>
        <w:rPr>
          <w:rFonts w:ascii="宋体" w:hAnsi="宋体" w:hint="eastAsia"/>
          <w:szCs w:val="21"/>
        </w:rPr>
        <w:t>4</w:t>
      </w:r>
      <w:r w:rsidR="00B60773">
        <w:rPr>
          <w:rFonts w:ascii="宋体" w:hAnsi="宋体" w:hint="eastAsia"/>
          <w:szCs w:val="21"/>
        </w:rPr>
        <w:t>．</w:t>
      </w:r>
      <w:proofErr w:type="gramStart"/>
      <w:r w:rsidR="00B60773">
        <w:rPr>
          <w:rFonts w:ascii="宋体" w:hAnsi="宋体" w:hint="eastAsia"/>
          <w:szCs w:val="21"/>
        </w:rPr>
        <w:t>推免过程</w:t>
      </w:r>
      <w:proofErr w:type="gramEnd"/>
      <w:r w:rsidR="00E37DFB">
        <w:rPr>
          <w:rFonts w:ascii="宋体" w:hAnsi="宋体" w:hint="eastAsia"/>
          <w:szCs w:val="21"/>
        </w:rPr>
        <w:t>。</w:t>
      </w:r>
      <w:r w:rsidR="004446F2">
        <w:rPr>
          <w:rFonts w:ascii="宋体" w:hAnsi="宋体" w:hint="eastAsia"/>
          <w:szCs w:val="21"/>
        </w:rPr>
        <w:t>按</w:t>
      </w:r>
      <w:r w:rsidR="00A03D76">
        <w:rPr>
          <w:rFonts w:ascii="宋体" w:hAnsi="宋体" w:hint="eastAsia"/>
          <w:szCs w:val="21"/>
        </w:rPr>
        <w:t>《</w:t>
      </w:r>
      <w:r w:rsidR="00A03D76" w:rsidRPr="00A03D76">
        <w:rPr>
          <w:rFonts w:ascii="宋体" w:hAnsi="宋体" w:hint="eastAsia"/>
          <w:szCs w:val="21"/>
        </w:rPr>
        <w:t>教育部办公厅关于进一步完善推荐优秀应届本科毕业生免试攻读研究生工作办法的通知</w:t>
      </w:r>
      <w:r w:rsidR="00A03D76">
        <w:rPr>
          <w:rFonts w:ascii="宋体" w:hAnsi="宋体" w:hint="eastAsia"/>
          <w:szCs w:val="21"/>
        </w:rPr>
        <w:t>（</w:t>
      </w:r>
      <w:r w:rsidR="00A03D76" w:rsidRPr="00A03D76">
        <w:rPr>
          <w:rFonts w:ascii="宋体" w:hAnsi="宋体" w:hint="eastAsia"/>
          <w:szCs w:val="21"/>
        </w:rPr>
        <w:t>教学厅[2014]5号</w:t>
      </w:r>
      <w:r w:rsidR="00A03D76">
        <w:rPr>
          <w:rFonts w:ascii="宋体" w:hAnsi="宋体" w:hint="eastAsia"/>
          <w:szCs w:val="21"/>
        </w:rPr>
        <w:t>）》、</w:t>
      </w:r>
      <w:r w:rsidR="004446F2">
        <w:rPr>
          <w:rFonts w:ascii="宋体" w:hAnsi="宋体" w:hint="eastAsia"/>
          <w:szCs w:val="21"/>
        </w:rPr>
        <w:t>学校有关规定</w:t>
      </w:r>
      <w:r w:rsidR="004446F2" w:rsidRPr="004446F2">
        <w:rPr>
          <w:rFonts w:ascii="宋体" w:hAnsi="宋体" w:hint="eastAsia"/>
          <w:szCs w:val="21"/>
        </w:rPr>
        <w:t>公示。</w:t>
      </w:r>
    </w:p>
    <w:p w:rsidR="001251A7" w:rsidRPr="003908F5" w:rsidRDefault="000F47A0" w:rsidP="003908F5">
      <w:pPr>
        <w:spacing w:line="360" w:lineRule="auto"/>
        <w:ind w:firstLine="480"/>
        <w:outlineLvl w:val="0"/>
        <w:rPr>
          <w:rFonts w:asciiTheme="minorEastAsia" w:eastAsiaTheme="minorEastAsia" w:hAnsiTheme="minorEastAsia"/>
          <w:b/>
          <w:szCs w:val="21"/>
        </w:rPr>
      </w:pPr>
      <w:r w:rsidRPr="003908F5">
        <w:rPr>
          <w:rFonts w:asciiTheme="minorEastAsia" w:eastAsiaTheme="minorEastAsia" w:hAnsiTheme="minorEastAsia" w:hint="eastAsia"/>
          <w:b/>
          <w:szCs w:val="21"/>
        </w:rPr>
        <w:t>二</w:t>
      </w:r>
      <w:r w:rsidR="001251A7" w:rsidRPr="003908F5">
        <w:rPr>
          <w:rFonts w:asciiTheme="minorEastAsia" w:eastAsiaTheme="minorEastAsia" w:hAnsiTheme="minorEastAsia" w:hint="eastAsia"/>
          <w:b/>
          <w:szCs w:val="21"/>
        </w:rPr>
        <w:t>、课程成绩</w:t>
      </w:r>
    </w:p>
    <w:p w:rsidR="001251A7" w:rsidRPr="000D05EA" w:rsidRDefault="001251A7" w:rsidP="007C016C">
      <w:pPr>
        <w:spacing w:line="312" w:lineRule="auto"/>
        <w:ind w:firstLine="482"/>
        <w:rPr>
          <w:rFonts w:asciiTheme="minorEastAsia" w:eastAsiaTheme="minorEastAsia" w:hAnsiTheme="minorEastAsia"/>
          <w:szCs w:val="21"/>
        </w:rPr>
      </w:pPr>
      <w:r w:rsidRPr="000D05EA">
        <w:rPr>
          <w:rFonts w:asciiTheme="minorEastAsia" w:eastAsiaTheme="minorEastAsia" w:hAnsiTheme="minorEastAsia" w:hint="eastAsia"/>
          <w:szCs w:val="21"/>
        </w:rPr>
        <w:t>1．所有课程成绩均以</w:t>
      </w:r>
      <w:r w:rsidR="00813F76">
        <w:rPr>
          <w:rFonts w:asciiTheme="minorEastAsia" w:eastAsiaTheme="minorEastAsia" w:hAnsiTheme="minorEastAsia" w:hint="eastAsia"/>
          <w:szCs w:val="21"/>
        </w:rPr>
        <w:t>初</w:t>
      </w:r>
      <w:r w:rsidRPr="000D05EA">
        <w:rPr>
          <w:rFonts w:asciiTheme="minorEastAsia" w:eastAsiaTheme="minorEastAsia" w:hAnsiTheme="minorEastAsia" w:hint="eastAsia"/>
          <w:szCs w:val="21"/>
        </w:rPr>
        <w:t>次考试成绩为准，即课程重修成绩不能作为</w:t>
      </w:r>
      <w:proofErr w:type="gramStart"/>
      <w:r w:rsidRPr="000D05EA">
        <w:rPr>
          <w:rFonts w:asciiTheme="minorEastAsia" w:eastAsiaTheme="minorEastAsia" w:hAnsiTheme="minorEastAsia" w:hint="eastAsia"/>
          <w:szCs w:val="21"/>
        </w:rPr>
        <w:t>申请免推生</w:t>
      </w:r>
      <w:proofErr w:type="gramEnd"/>
      <w:r w:rsidR="00222ABE" w:rsidRPr="000D05EA">
        <w:rPr>
          <w:rFonts w:asciiTheme="minorEastAsia" w:eastAsiaTheme="minorEastAsia" w:hAnsiTheme="minorEastAsia" w:hint="eastAsia"/>
          <w:szCs w:val="21"/>
        </w:rPr>
        <w:t>的课程</w:t>
      </w:r>
      <w:r w:rsidRPr="000D05EA">
        <w:rPr>
          <w:rFonts w:asciiTheme="minorEastAsia" w:eastAsiaTheme="minorEastAsia" w:hAnsiTheme="minorEastAsia" w:hint="eastAsia"/>
          <w:szCs w:val="21"/>
        </w:rPr>
        <w:t>成绩</w:t>
      </w:r>
      <w:r w:rsidR="00E37DFB">
        <w:rPr>
          <w:rFonts w:asciiTheme="minorEastAsia" w:eastAsiaTheme="minorEastAsia" w:hAnsiTheme="minorEastAsia" w:hint="eastAsia"/>
          <w:szCs w:val="21"/>
        </w:rPr>
        <w:t>计算</w:t>
      </w:r>
      <w:r w:rsidRPr="000D05EA">
        <w:rPr>
          <w:rFonts w:asciiTheme="minorEastAsia" w:eastAsiaTheme="minorEastAsia" w:hAnsiTheme="minorEastAsia" w:hint="eastAsia"/>
          <w:szCs w:val="21"/>
        </w:rPr>
        <w:t>。</w:t>
      </w:r>
    </w:p>
    <w:p w:rsidR="001251A7" w:rsidRPr="000D05EA" w:rsidRDefault="001251A7" w:rsidP="007C016C">
      <w:pPr>
        <w:spacing w:line="312" w:lineRule="auto"/>
        <w:ind w:firstLine="482"/>
        <w:rPr>
          <w:rFonts w:asciiTheme="minorEastAsia" w:eastAsiaTheme="minorEastAsia" w:hAnsiTheme="minorEastAsia"/>
          <w:szCs w:val="21"/>
        </w:rPr>
      </w:pPr>
      <w:r w:rsidRPr="000D05EA">
        <w:rPr>
          <w:rFonts w:asciiTheme="minorEastAsia" w:eastAsiaTheme="minorEastAsia" w:hAnsiTheme="minorEastAsia" w:hint="eastAsia"/>
          <w:szCs w:val="21"/>
        </w:rPr>
        <w:t>2．凡有一门必修课第一次考试不及格者，取消正常推免生报名资格。</w:t>
      </w:r>
    </w:p>
    <w:p w:rsidR="00222ABE" w:rsidRPr="000D05EA" w:rsidRDefault="00222ABE" w:rsidP="007C016C">
      <w:pPr>
        <w:spacing w:line="312" w:lineRule="auto"/>
        <w:ind w:firstLine="480"/>
        <w:rPr>
          <w:rFonts w:asciiTheme="minorEastAsia" w:eastAsiaTheme="minorEastAsia" w:hAnsiTheme="minorEastAsia"/>
          <w:szCs w:val="21"/>
        </w:rPr>
      </w:pPr>
      <w:r w:rsidRPr="000D05EA">
        <w:rPr>
          <w:rFonts w:asciiTheme="minorEastAsia" w:eastAsiaTheme="minorEastAsia" w:hAnsiTheme="minorEastAsia" w:hint="eastAsia"/>
          <w:szCs w:val="21"/>
        </w:rPr>
        <w:t>4．我院各</w:t>
      </w:r>
      <w:proofErr w:type="gramStart"/>
      <w:r w:rsidRPr="000D05EA">
        <w:rPr>
          <w:rFonts w:asciiTheme="minorEastAsia" w:eastAsiaTheme="minorEastAsia" w:hAnsiTheme="minorEastAsia" w:hint="eastAsia"/>
          <w:szCs w:val="21"/>
        </w:rPr>
        <w:t>专业推免三门</w:t>
      </w:r>
      <w:proofErr w:type="gramEnd"/>
      <w:r w:rsidRPr="000D05EA">
        <w:rPr>
          <w:rFonts w:asciiTheme="minorEastAsia" w:eastAsiaTheme="minorEastAsia" w:hAnsiTheme="minorEastAsia" w:hint="eastAsia"/>
          <w:szCs w:val="21"/>
        </w:rPr>
        <w:t>主干课程，见《推免课程实施细则》。</w:t>
      </w:r>
      <w:r w:rsidR="007C016C" w:rsidRPr="000D05EA">
        <w:rPr>
          <w:rFonts w:ascii="宋体" w:hAnsi="宋体" w:hint="eastAsia"/>
          <w:szCs w:val="21"/>
        </w:rPr>
        <w:t>专业主干课为跨学期课程的，按平均成绩计算。</w:t>
      </w:r>
    </w:p>
    <w:p w:rsidR="00392F50" w:rsidRPr="003908F5" w:rsidRDefault="00222ABE" w:rsidP="003908F5">
      <w:pPr>
        <w:spacing w:line="360" w:lineRule="auto"/>
        <w:ind w:firstLine="480"/>
        <w:outlineLvl w:val="0"/>
        <w:rPr>
          <w:rFonts w:asciiTheme="minorEastAsia" w:eastAsiaTheme="minorEastAsia" w:hAnsiTheme="minorEastAsia"/>
          <w:b/>
          <w:szCs w:val="21"/>
        </w:rPr>
      </w:pPr>
      <w:r w:rsidRPr="003908F5">
        <w:rPr>
          <w:rFonts w:asciiTheme="minorEastAsia" w:eastAsiaTheme="minorEastAsia" w:hAnsiTheme="minorEastAsia" w:hint="eastAsia"/>
          <w:b/>
          <w:szCs w:val="21"/>
        </w:rPr>
        <w:t>三、</w:t>
      </w:r>
      <w:r w:rsidR="00FC192D" w:rsidRPr="003908F5">
        <w:rPr>
          <w:rFonts w:asciiTheme="minorEastAsia" w:eastAsiaTheme="minorEastAsia" w:hAnsiTheme="minorEastAsia" w:hint="eastAsia"/>
          <w:b/>
          <w:szCs w:val="21"/>
        </w:rPr>
        <w:t>推免生</w:t>
      </w:r>
      <w:r w:rsidR="007C016C" w:rsidRPr="003908F5">
        <w:rPr>
          <w:rFonts w:asciiTheme="minorEastAsia" w:eastAsiaTheme="minorEastAsia" w:hAnsiTheme="minorEastAsia" w:hint="eastAsia"/>
          <w:b/>
          <w:szCs w:val="21"/>
        </w:rPr>
        <w:t>奖励加分</w:t>
      </w:r>
      <w:r w:rsidR="00E37DFB" w:rsidRPr="003908F5">
        <w:rPr>
          <w:rFonts w:asciiTheme="minorEastAsia" w:eastAsiaTheme="minorEastAsia" w:hAnsiTheme="minorEastAsia" w:hint="eastAsia"/>
          <w:b/>
          <w:szCs w:val="21"/>
        </w:rPr>
        <w:t>规则</w:t>
      </w:r>
    </w:p>
    <w:p w:rsidR="0065115A" w:rsidRDefault="0065115A" w:rsidP="003908F5">
      <w:pPr>
        <w:spacing w:line="312" w:lineRule="auto"/>
        <w:ind w:firstLine="482"/>
        <w:rPr>
          <w:rFonts w:asciiTheme="minorEastAsia" w:eastAsiaTheme="minorEastAsia" w:hAnsiTheme="minorEastAsia"/>
          <w:szCs w:val="21"/>
        </w:rPr>
      </w:pPr>
      <w:r w:rsidRPr="000F47A0">
        <w:rPr>
          <w:rFonts w:asciiTheme="minorEastAsia" w:eastAsiaTheme="minorEastAsia" w:hAnsiTheme="minorEastAsia" w:hint="eastAsia"/>
          <w:szCs w:val="21"/>
        </w:rPr>
        <w:t>1</w:t>
      </w:r>
      <w:r w:rsidRPr="000D05EA">
        <w:rPr>
          <w:rFonts w:asciiTheme="minorEastAsia" w:eastAsiaTheme="minorEastAsia" w:hAnsiTheme="minorEastAsia" w:hint="eastAsia"/>
          <w:szCs w:val="21"/>
        </w:rPr>
        <w:t>．</w:t>
      </w:r>
      <w:r w:rsidR="00E37DFB" w:rsidRPr="000F47A0">
        <w:rPr>
          <w:rFonts w:asciiTheme="minorEastAsia" w:eastAsiaTheme="minorEastAsia" w:hAnsiTheme="minorEastAsia" w:hint="eastAsia"/>
          <w:szCs w:val="21"/>
        </w:rPr>
        <w:t>一项成果多次获奖的，以最高分计，不累加。例如：</w:t>
      </w:r>
      <w:r w:rsidR="00E37DFB" w:rsidRPr="000D05EA">
        <w:rPr>
          <w:rFonts w:asciiTheme="minorEastAsia" w:eastAsiaTheme="minorEastAsia" w:hAnsiTheme="minorEastAsia" w:hint="eastAsia"/>
          <w:szCs w:val="21"/>
        </w:rPr>
        <w:t>同一篇论文被不同刊物收录（转载），以最高级别刊物计分，</w:t>
      </w:r>
      <w:proofErr w:type="gramStart"/>
      <w:r w:rsidR="00E37DFB" w:rsidRPr="000D05EA">
        <w:rPr>
          <w:rFonts w:asciiTheme="minorEastAsia" w:eastAsiaTheme="minorEastAsia" w:hAnsiTheme="minorEastAsia" w:hint="eastAsia"/>
          <w:szCs w:val="21"/>
        </w:rPr>
        <w:t>不</w:t>
      </w:r>
      <w:proofErr w:type="gramEnd"/>
      <w:r w:rsidR="00E37DFB" w:rsidRPr="000D05EA">
        <w:rPr>
          <w:rFonts w:asciiTheme="minorEastAsia" w:eastAsiaTheme="minorEastAsia" w:hAnsiTheme="minorEastAsia" w:hint="eastAsia"/>
          <w:szCs w:val="21"/>
        </w:rPr>
        <w:t>累计。</w:t>
      </w:r>
    </w:p>
    <w:p w:rsidR="0065115A" w:rsidRPr="000D05EA" w:rsidRDefault="0065115A" w:rsidP="003908F5">
      <w:pPr>
        <w:spacing w:line="312" w:lineRule="auto"/>
        <w:ind w:firstLine="482"/>
        <w:rPr>
          <w:rFonts w:asciiTheme="minorEastAsia" w:eastAsiaTheme="minorEastAsia" w:hAnsiTheme="minorEastAsia"/>
          <w:szCs w:val="21"/>
        </w:rPr>
      </w:pPr>
      <w:r w:rsidRPr="000F47A0">
        <w:rPr>
          <w:rFonts w:asciiTheme="minorEastAsia" w:eastAsiaTheme="minorEastAsia" w:hAnsiTheme="minorEastAsia" w:hint="eastAsia"/>
          <w:szCs w:val="21"/>
        </w:rPr>
        <w:t>2</w:t>
      </w:r>
      <w:r w:rsidRPr="000D05EA">
        <w:rPr>
          <w:rFonts w:asciiTheme="minorEastAsia" w:eastAsiaTheme="minorEastAsia" w:hAnsiTheme="minorEastAsia" w:hint="eastAsia"/>
          <w:szCs w:val="21"/>
        </w:rPr>
        <w:t>．</w:t>
      </w:r>
      <w:r w:rsidR="00785F63">
        <w:rPr>
          <w:rFonts w:asciiTheme="minorEastAsia" w:eastAsiaTheme="minorEastAsia" w:hAnsiTheme="minorEastAsia" w:hint="eastAsia"/>
          <w:szCs w:val="21"/>
        </w:rPr>
        <w:t>每类</w:t>
      </w:r>
      <w:r w:rsidR="00E37DFB" w:rsidRPr="003908F5">
        <w:rPr>
          <w:rFonts w:asciiTheme="minorEastAsia" w:eastAsiaTheme="minorEastAsia" w:hAnsiTheme="minorEastAsia" w:hint="eastAsia"/>
          <w:szCs w:val="21"/>
        </w:rPr>
        <w:t>奖励</w:t>
      </w:r>
      <w:r w:rsidR="003908F5" w:rsidRPr="003908F5">
        <w:rPr>
          <w:rFonts w:asciiTheme="minorEastAsia" w:eastAsiaTheme="minorEastAsia" w:hAnsiTheme="minorEastAsia" w:hint="eastAsia"/>
          <w:szCs w:val="21"/>
        </w:rPr>
        <w:t>的</w:t>
      </w:r>
      <w:r w:rsidR="00E37DFB" w:rsidRPr="003908F5">
        <w:rPr>
          <w:rFonts w:asciiTheme="minorEastAsia" w:eastAsiaTheme="minorEastAsia" w:hAnsiTheme="minorEastAsia" w:hint="eastAsia"/>
          <w:szCs w:val="21"/>
        </w:rPr>
        <w:t>计分</w:t>
      </w:r>
      <w:r w:rsidR="003908F5" w:rsidRPr="003908F5">
        <w:rPr>
          <w:rFonts w:asciiTheme="minorEastAsia" w:eastAsiaTheme="minorEastAsia" w:hAnsiTheme="minorEastAsia" w:hint="eastAsia"/>
          <w:szCs w:val="21"/>
        </w:rPr>
        <w:t>次数</w:t>
      </w:r>
      <w:r w:rsidR="00945E3C">
        <w:rPr>
          <w:rFonts w:asciiTheme="minorEastAsia" w:eastAsiaTheme="minorEastAsia" w:hAnsiTheme="minorEastAsia" w:hint="eastAsia"/>
          <w:szCs w:val="21"/>
        </w:rPr>
        <w:t>。</w:t>
      </w:r>
      <w:r w:rsidR="00785F63">
        <w:rPr>
          <w:rFonts w:asciiTheme="minorEastAsia" w:eastAsiaTheme="minorEastAsia" w:hAnsiTheme="minorEastAsia" w:hint="eastAsia"/>
          <w:szCs w:val="21"/>
        </w:rPr>
        <w:t>除另有规定之外，</w:t>
      </w:r>
      <w:r w:rsidR="00785F63" w:rsidRPr="000F47A0">
        <w:rPr>
          <w:rFonts w:asciiTheme="minorEastAsia" w:eastAsiaTheme="minorEastAsia" w:hAnsiTheme="minorEastAsia" w:hint="eastAsia"/>
          <w:szCs w:val="21"/>
        </w:rPr>
        <w:t>每</w:t>
      </w:r>
      <w:r w:rsidR="00785F63">
        <w:rPr>
          <w:rFonts w:asciiTheme="minorEastAsia" w:eastAsiaTheme="minorEastAsia" w:hAnsiTheme="minorEastAsia" w:hint="eastAsia"/>
          <w:szCs w:val="21"/>
        </w:rPr>
        <w:t>类</w:t>
      </w:r>
      <w:r w:rsidR="00785F63" w:rsidRPr="003908F5">
        <w:rPr>
          <w:rFonts w:asciiTheme="minorEastAsia" w:eastAsiaTheme="minorEastAsia" w:hAnsiTheme="minorEastAsia" w:hint="eastAsia"/>
          <w:szCs w:val="21"/>
        </w:rPr>
        <w:t>奖励</w:t>
      </w:r>
      <w:r w:rsidR="00945E3C">
        <w:rPr>
          <w:rFonts w:asciiTheme="minorEastAsia" w:eastAsiaTheme="minorEastAsia" w:hAnsiTheme="minorEastAsia" w:hint="eastAsia"/>
          <w:szCs w:val="21"/>
        </w:rPr>
        <w:t>原则上</w:t>
      </w:r>
      <w:r w:rsidR="00E37DFB" w:rsidRPr="003908F5">
        <w:rPr>
          <w:rFonts w:asciiTheme="minorEastAsia" w:eastAsiaTheme="minorEastAsia" w:hAnsiTheme="minorEastAsia" w:hint="eastAsia"/>
          <w:szCs w:val="21"/>
        </w:rPr>
        <w:t>不得超过两次（篇）</w:t>
      </w:r>
      <w:r w:rsidR="00945E3C">
        <w:rPr>
          <w:rFonts w:asciiTheme="minorEastAsia" w:eastAsiaTheme="minorEastAsia" w:hAnsiTheme="minorEastAsia" w:hint="eastAsia"/>
          <w:szCs w:val="21"/>
        </w:rPr>
        <w:t>加分次数</w:t>
      </w:r>
      <w:r w:rsidR="00E37DFB" w:rsidRPr="003908F5">
        <w:rPr>
          <w:rFonts w:asciiTheme="minorEastAsia" w:eastAsiaTheme="minorEastAsia" w:hAnsiTheme="minorEastAsia" w:hint="eastAsia"/>
          <w:szCs w:val="21"/>
        </w:rPr>
        <w:t>。</w:t>
      </w:r>
    </w:p>
    <w:p w:rsidR="0065115A" w:rsidRPr="000D05EA" w:rsidRDefault="0065115A" w:rsidP="003908F5">
      <w:pPr>
        <w:spacing w:line="312" w:lineRule="auto"/>
        <w:ind w:firstLine="482"/>
        <w:rPr>
          <w:rFonts w:asciiTheme="minorEastAsia" w:eastAsiaTheme="minorEastAsia" w:hAnsiTheme="minorEastAsia"/>
          <w:szCs w:val="21"/>
        </w:rPr>
      </w:pPr>
      <w:r w:rsidRPr="000F47A0">
        <w:rPr>
          <w:rFonts w:asciiTheme="minorEastAsia" w:eastAsiaTheme="minorEastAsia" w:hAnsiTheme="minorEastAsia" w:hint="eastAsia"/>
          <w:szCs w:val="21"/>
        </w:rPr>
        <w:t>3</w:t>
      </w:r>
      <w:r w:rsidR="00B60773">
        <w:rPr>
          <w:rFonts w:asciiTheme="minorEastAsia" w:eastAsiaTheme="minorEastAsia" w:hAnsiTheme="minorEastAsia" w:hint="eastAsia"/>
          <w:szCs w:val="21"/>
        </w:rPr>
        <w:t>．</w:t>
      </w:r>
      <w:r w:rsidRPr="000D05EA">
        <w:rPr>
          <w:rFonts w:asciiTheme="minorEastAsia" w:eastAsiaTheme="minorEastAsia" w:hAnsiTheme="minorEastAsia" w:hint="eastAsia"/>
          <w:szCs w:val="21"/>
        </w:rPr>
        <w:t>发表论文、竞赛、发明专利加分</w:t>
      </w:r>
      <w:r w:rsidR="0064086F">
        <w:rPr>
          <w:rFonts w:asciiTheme="minorEastAsia" w:eastAsiaTheme="minorEastAsia" w:hAnsiTheme="minorEastAsia" w:hint="eastAsia"/>
          <w:szCs w:val="21"/>
        </w:rPr>
        <w:t>认定。</w:t>
      </w:r>
      <w:r w:rsidRPr="000D05EA">
        <w:rPr>
          <w:rFonts w:asciiTheme="minorEastAsia" w:eastAsiaTheme="minorEastAsia" w:hAnsiTheme="minorEastAsia" w:hint="eastAsia"/>
          <w:szCs w:val="21"/>
        </w:rPr>
        <w:t>坚持“应与学生所学专业有关”</w:t>
      </w:r>
      <w:r w:rsidR="00B60773">
        <w:rPr>
          <w:rFonts w:asciiTheme="minorEastAsia" w:eastAsiaTheme="minorEastAsia" w:hAnsiTheme="minorEastAsia" w:hint="eastAsia"/>
          <w:szCs w:val="21"/>
        </w:rPr>
        <w:t>这一加分前提，</w:t>
      </w:r>
      <w:r w:rsidRPr="000F47A0">
        <w:rPr>
          <w:rFonts w:asciiTheme="minorEastAsia" w:eastAsiaTheme="minorEastAsia" w:hAnsiTheme="minorEastAsia" w:hint="eastAsia"/>
          <w:szCs w:val="21"/>
        </w:rPr>
        <w:t>严格甄别，强调质量，</w:t>
      </w:r>
      <w:r w:rsidRPr="000D05EA">
        <w:rPr>
          <w:rFonts w:asciiTheme="minorEastAsia" w:eastAsiaTheme="minorEastAsia" w:hAnsiTheme="minorEastAsia" w:hint="eastAsia"/>
          <w:szCs w:val="21"/>
        </w:rPr>
        <w:t>进行学术道德审查</w:t>
      </w:r>
      <w:r w:rsidRPr="00785F63">
        <w:rPr>
          <w:rFonts w:asciiTheme="minorEastAsia" w:eastAsiaTheme="minorEastAsia" w:hAnsiTheme="minorEastAsia" w:hint="eastAsia"/>
          <w:szCs w:val="21"/>
        </w:rPr>
        <w:t>和</w:t>
      </w:r>
      <w:r w:rsidRPr="000D05EA">
        <w:rPr>
          <w:rFonts w:asciiTheme="minorEastAsia" w:eastAsiaTheme="minorEastAsia" w:hAnsiTheme="minorEastAsia" w:hint="eastAsia"/>
          <w:szCs w:val="21"/>
        </w:rPr>
        <w:t>学术水平（或学术价值）评议，只有评议通</w:t>
      </w:r>
      <w:r w:rsidRPr="000D05EA">
        <w:rPr>
          <w:rFonts w:asciiTheme="minorEastAsia" w:eastAsiaTheme="minorEastAsia" w:hAnsiTheme="minorEastAsia" w:hint="eastAsia"/>
          <w:szCs w:val="21"/>
        </w:rPr>
        <w:lastRenderedPageBreak/>
        <w:t>过后方可作为推免生科研成果的计分依据。</w:t>
      </w:r>
    </w:p>
    <w:p w:rsidR="00D15BAC" w:rsidRPr="00785F63" w:rsidRDefault="00B60773" w:rsidP="000F47A0">
      <w:pPr>
        <w:spacing w:line="312" w:lineRule="auto"/>
        <w:ind w:firstLine="482"/>
        <w:rPr>
          <w:rFonts w:asciiTheme="minorEastAsia" w:eastAsiaTheme="minorEastAsia" w:hAnsiTheme="minorEastAsia"/>
          <w:szCs w:val="21"/>
        </w:rPr>
      </w:pPr>
      <w:r w:rsidRPr="00785F63">
        <w:rPr>
          <w:rFonts w:asciiTheme="minorEastAsia" w:eastAsiaTheme="minorEastAsia" w:hAnsiTheme="minorEastAsia" w:hint="eastAsia"/>
          <w:szCs w:val="21"/>
        </w:rPr>
        <w:t>4</w:t>
      </w:r>
      <w:r w:rsidR="000F47A0" w:rsidRPr="00785F63">
        <w:rPr>
          <w:rFonts w:asciiTheme="minorEastAsia" w:eastAsiaTheme="minorEastAsia" w:hAnsiTheme="minorEastAsia" w:hint="eastAsia"/>
          <w:szCs w:val="21"/>
        </w:rPr>
        <w:t>.科研成果</w:t>
      </w:r>
      <w:r w:rsidRPr="00785F63">
        <w:rPr>
          <w:rFonts w:asciiTheme="minorEastAsia" w:eastAsiaTheme="minorEastAsia" w:hAnsiTheme="minorEastAsia" w:hint="eastAsia"/>
          <w:szCs w:val="21"/>
        </w:rPr>
        <w:t>获奖的主要成员</w:t>
      </w:r>
      <w:r w:rsidR="0064086F" w:rsidRPr="00785F63">
        <w:rPr>
          <w:rFonts w:asciiTheme="minorEastAsia" w:eastAsiaTheme="minorEastAsia" w:hAnsiTheme="minorEastAsia" w:hint="eastAsia"/>
          <w:szCs w:val="21"/>
        </w:rPr>
        <w:t>认定</w:t>
      </w:r>
      <w:r w:rsidR="00945E3C" w:rsidRPr="00785F63">
        <w:rPr>
          <w:rFonts w:asciiTheme="minorEastAsia" w:eastAsiaTheme="minorEastAsia" w:hAnsiTheme="minorEastAsia" w:hint="eastAsia"/>
          <w:szCs w:val="21"/>
        </w:rPr>
        <w:t>。</w:t>
      </w:r>
      <w:r w:rsidR="000F47A0" w:rsidRPr="00785F63">
        <w:rPr>
          <w:rFonts w:asciiTheme="minorEastAsia" w:eastAsiaTheme="minorEastAsia" w:hAnsiTheme="minorEastAsia" w:hint="eastAsia"/>
          <w:szCs w:val="21"/>
        </w:rPr>
        <w:t>国家级、省部级、校级</w:t>
      </w:r>
      <w:r w:rsidR="00785F63" w:rsidRPr="00785F63">
        <w:rPr>
          <w:rFonts w:asciiTheme="minorEastAsia" w:eastAsiaTheme="minorEastAsia" w:hAnsiTheme="minorEastAsia" w:hint="eastAsia"/>
          <w:szCs w:val="21"/>
        </w:rPr>
        <w:t>一等奖</w:t>
      </w:r>
      <w:r w:rsidR="000F47A0" w:rsidRPr="00785F63">
        <w:rPr>
          <w:rFonts w:asciiTheme="minorEastAsia" w:eastAsiaTheme="minorEastAsia" w:hAnsiTheme="minorEastAsia" w:hint="eastAsia"/>
          <w:szCs w:val="21"/>
        </w:rPr>
        <w:t>分别认定前五、前三、前一，超过认定排序以后的</w:t>
      </w:r>
      <w:r w:rsidR="00785F63" w:rsidRPr="00785F63">
        <w:rPr>
          <w:rFonts w:asciiTheme="minorEastAsia" w:eastAsiaTheme="minorEastAsia" w:hAnsiTheme="minorEastAsia" w:hint="eastAsia"/>
          <w:szCs w:val="21"/>
        </w:rPr>
        <w:t>主要</w:t>
      </w:r>
      <w:r w:rsidR="000F47A0" w:rsidRPr="00785F63">
        <w:rPr>
          <w:rFonts w:asciiTheme="minorEastAsia" w:eastAsiaTheme="minorEastAsia" w:hAnsiTheme="minorEastAsia" w:hint="eastAsia"/>
          <w:szCs w:val="21"/>
        </w:rPr>
        <w:t>成员不加分。如果</w:t>
      </w:r>
      <w:r w:rsidR="00945E3C" w:rsidRPr="00785F63">
        <w:rPr>
          <w:rFonts w:asciiTheme="minorEastAsia" w:eastAsiaTheme="minorEastAsia" w:hAnsiTheme="minorEastAsia" w:hint="eastAsia"/>
          <w:szCs w:val="21"/>
        </w:rPr>
        <w:t>科研成果获奖的主持人</w:t>
      </w:r>
      <w:r w:rsidR="000F47A0" w:rsidRPr="00785F63">
        <w:rPr>
          <w:rFonts w:asciiTheme="minorEastAsia" w:eastAsiaTheme="minorEastAsia" w:hAnsiTheme="minorEastAsia" w:hint="eastAsia"/>
          <w:szCs w:val="21"/>
        </w:rPr>
        <w:t>，其所属单位不</w:t>
      </w:r>
      <w:r w:rsidR="00945E3C" w:rsidRPr="00785F63">
        <w:rPr>
          <w:rFonts w:asciiTheme="minorEastAsia" w:eastAsiaTheme="minorEastAsia" w:hAnsiTheme="minorEastAsia" w:hint="eastAsia"/>
          <w:szCs w:val="21"/>
        </w:rPr>
        <w:t>是</w:t>
      </w:r>
      <w:r w:rsidR="000F47A0" w:rsidRPr="00785F63">
        <w:rPr>
          <w:rFonts w:asciiTheme="minorEastAsia" w:eastAsiaTheme="minorEastAsia" w:hAnsiTheme="minorEastAsia" w:hint="eastAsia"/>
          <w:szCs w:val="21"/>
        </w:rPr>
        <w:t>会计学院，则</w:t>
      </w:r>
      <w:r w:rsidR="00785F63" w:rsidRPr="00785F63">
        <w:rPr>
          <w:rFonts w:asciiTheme="minorEastAsia" w:eastAsiaTheme="minorEastAsia" w:hAnsiTheme="minorEastAsia" w:hint="eastAsia"/>
          <w:szCs w:val="21"/>
        </w:rPr>
        <w:t>主要成员</w:t>
      </w:r>
      <w:r w:rsidR="000F47A0" w:rsidRPr="00785F63">
        <w:rPr>
          <w:rFonts w:asciiTheme="minorEastAsia" w:eastAsiaTheme="minorEastAsia" w:hAnsiTheme="minorEastAsia" w:hint="eastAsia"/>
          <w:szCs w:val="21"/>
        </w:rPr>
        <w:t>减半加分。</w:t>
      </w:r>
    </w:p>
    <w:p w:rsidR="000F47A0" w:rsidRPr="00785F63" w:rsidRDefault="000F47A0" w:rsidP="000F47A0">
      <w:pPr>
        <w:spacing w:line="312" w:lineRule="auto"/>
        <w:ind w:firstLine="482"/>
        <w:rPr>
          <w:rFonts w:asciiTheme="minorEastAsia" w:eastAsiaTheme="minorEastAsia" w:hAnsiTheme="minorEastAsia"/>
          <w:szCs w:val="21"/>
        </w:rPr>
      </w:pPr>
      <w:r w:rsidRPr="00785F63">
        <w:rPr>
          <w:rFonts w:asciiTheme="minorEastAsia" w:eastAsiaTheme="minorEastAsia" w:hAnsiTheme="minorEastAsia" w:hint="eastAsia"/>
          <w:szCs w:val="21"/>
        </w:rPr>
        <w:t>6.团体竞赛获</w:t>
      </w:r>
      <w:r w:rsidR="003613BD" w:rsidRPr="00785F63">
        <w:rPr>
          <w:rFonts w:asciiTheme="minorEastAsia" w:eastAsiaTheme="minorEastAsia" w:hAnsiTheme="minorEastAsia" w:hint="eastAsia"/>
          <w:szCs w:val="21"/>
        </w:rPr>
        <w:t>奖的主要成员</w:t>
      </w:r>
      <w:r w:rsidR="0064086F" w:rsidRPr="00785F63">
        <w:rPr>
          <w:rFonts w:asciiTheme="minorEastAsia" w:eastAsiaTheme="minorEastAsia" w:hAnsiTheme="minorEastAsia" w:hint="eastAsia"/>
          <w:szCs w:val="21"/>
        </w:rPr>
        <w:t>认定</w:t>
      </w:r>
      <w:r w:rsidR="00945E3C" w:rsidRPr="00785F63">
        <w:rPr>
          <w:rFonts w:asciiTheme="minorEastAsia" w:eastAsiaTheme="minorEastAsia" w:hAnsiTheme="minorEastAsia" w:hint="eastAsia"/>
          <w:szCs w:val="21"/>
        </w:rPr>
        <w:t>。国家级、省部级、校级分别认定前五、前三、前一。</w:t>
      </w:r>
    </w:p>
    <w:p w:rsidR="000F47A0" w:rsidRPr="00785F63" w:rsidRDefault="000F47A0" w:rsidP="000F47A0">
      <w:pPr>
        <w:spacing w:line="312" w:lineRule="auto"/>
        <w:ind w:firstLine="482"/>
        <w:rPr>
          <w:rFonts w:asciiTheme="minorEastAsia" w:eastAsiaTheme="minorEastAsia" w:hAnsiTheme="minorEastAsia"/>
          <w:szCs w:val="21"/>
        </w:rPr>
      </w:pPr>
      <w:r w:rsidRPr="00785F63">
        <w:rPr>
          <w:rFonts w:asciiTheme="minorEastAsia" w:eastAsiaTheme="minorEastAsia" w:hAnsiTheme="minorEastAsia" w:hint="eastAsia"/>
          <w:szCs w:val="21"/>
        </w:rPr>
        <w:t>7.如果无法区别主持人或者不易区分排名次序的。全部主要成员按奖励分数／参与者人数，分别计算分值。</w:t>
      </w:r>
    </w:p>
    <w:p w:rsidR="000F47A0" w:rsidRDefault="000F47A0" w:rsidP="000F47A0">
      <w:pPr>
        <w:spacing w:line="312" w:lineRule="auto"/>
        <w:ind w:firstLine="482"/>
        <w:rPr>
          <w:rFonts w:asciiTheme="minorEastAsia" w:eastAsiaTheme="minorEastAsia" w:hAnsiTheme="minorEastAsia"/>
          <w:szCs w:val="21"/>
        </w:rPr>
      </w:pPr>
      <w:r w:rsidRPr="00785F63">
        <w:rPr>
          <w:rFonts w:asciiTheme="minorEastAsia" w:eastAsiaTheme="minorEastAsia" w:hAnsiTheme="minorEastAsia" w:hint="eastAsia"/>
          <w:szCs w:val="21"/>
        </w:rPr>
        <w:t>8.</w:t>
      </w:r>
      <w:r w:rsidR="003908F5" w:rsidRPr="00785F63">
        <w:rPr>
          <w:rFonts w:asciiTheme="minorEastAsia" w:eastAsiaTheme="minorEastAsia" w:hAnsiTheme="minorEastAsia" w:hint="eastAsia"/>
          <w:szCs w:val="21"/>
        </w:rPr>
        <w:t>特等奖按</w:t>
      </w:r>
      <w:r w:rsidRPr="00785F63">
        <w:rPr>
          <w:rFonts w:asciiTheme="minorEastAsia" w:eastAsiaTheme="minorEastAsia" w:hAnsiTheme="minorEastAsia" w:hint="eastAsia"/>
          <w:szCs w:val="21"/>
        </w:rPr>
        <w:t>一等奖加分</w:t>
      </w:r>
      <w:r w:rsidR="00D15BAC" w:rsidRPr="00785F63">
        <w:rPr>
          <w:rFonts w:asciiTheme="minorEastAsia" w:eastAsiaTheme="minorEastAsia" w:hAnsiTheme="minorEastAsia" w:hint="eastAsia"/>
          <w:szCs w:val="21"/>
        </w:rPr>
        <w:t>，</w:t>
      </w:r>
      <w:r w:rsidRPr="00785F63">
        <w:rPr>
          <w:rFonts w:asciiTheme="minorEastAsia" w:eastAsiaTheme="minorEastAsia" w:hAnsiTheme="minorEastAsia" w:hint="eastAsia"/>
          <w:szCs w:val="21"/>
        </w:rPr>
        <w:t>优秀奖</w:t>
      </w:r>
      <w:r w:rsidR="003908F5" w:rsidRPr="00785F63">
        <w:rPr>
          <w:rFonts w:asciiTheme="minorEastAsia" w:eastAsiaTheme="minorEastAsia" w:hAnsiTheme="minorEastAsia" w:hint="eastAsia"/>
          <w:szCs w:val="21"/>
        </w:rPr>
        <w:t>、优胜奖</w:t>
      </w:r>
      <w:r w:rsidRPr="00785F63">
        <w:rPr>
          <w:rFonts w:asciiTheme="minorEastAsia" w:eastAsiaTheme="minorEastAsia" w:hAnsiTheme="minorEastAsia" w:hint="eastAsia"/>
          <w:szCs w:val="21"/>
        </w:rPr>
        <w:t>等其他未明确等级的类型奖励</w:t>
      </w:r>
      <w:r w:rsidR="00D15BAC" w:rsidRPr="00785F63">
        <w:rPr>
          <w:rFonts w:asciiTheme="minorEastAsia" w:eastAsiaTheme="minorEastAsia" w:hAnsiTheme="minorEastAsia" w:hint="eastAsia"/>
          <w:szCs w:val="21"/>
        </w:rPr>
        <w:t>不</w:t>
      </w:r>
      <w:r w:rsidRPr="00785F63">
        <w:rPr>
          <w:rFonts w:asciiTheme="minorEastAsia" w:eastAsiaTheme="minorEastAsia" w:hAnsiTheme="minorEastAsia" w:hint="eastAsia"/>
          <w:szCs w:val="21"/>
        </w:rPr>
        <w:t>加分。</w:t>
      </w:r>
    </w:p>
    <w:p w:rsidR="00B60773" w:rsidRDefault="009D61F7" w:rsidP="003908F5">
      <w:pPr>
        <w:spacing w:line="312" w:lineRule="auto"/>
        <w:ind w:firstLine="482"/>
        <w:rPr>
          <w:rFonts w:asciiTheme="minorEastAsia" w:eastAsiaTheme="minorEastAsia" w:hAnsiTheme="minorEastAsia"/>
          <w:szCs w:val="21"/>
        </w:rPr>
      </w:pPr>
      <w:r>
        <w:rPr>
          <w:rFonts w:asciiTheme="minorEastAsia" w:eastAsiaTheme="minorEastAsia" w:hAnsiTheme="minorEastAsia" w:hint="eastAsia"/>
          <w:szCs w:val="21"/>
        </w:rPr>
        <w:t>9.</w:t>
      </w:r>
      <w:r w:rsidR="00B60773" w:rsidRPr="00785F63">
        <w:rPr>
          <w:rFonts w:asciiTheme="minorEastAsia" w:eastAsiaTheme="minorEastAsia" w:hAnsiTheme="minorEastAsia" w:hint="eastAsia"/>
          <w:szCs w:val="21"/>
        </w:rPr>
        <w:t>特殊情况的奖励计分</w:t>
      </w:r>
      <w:r w:rsidR="003908F5" w:rsidRPr="00785F63">
        <w:rPr>
          <w:rFonts w:asciiTheme="minorEastAsia" w:eastAsiaTheme="minorEastAsia" w:hAnsiTheme="minorEastAsia" w:hint="eastAsia"/>
          <w:szCs w:val="21"/>
        </w:rPr>
        <w:t>，</w:t>
      </w:r>
      <w:r w:rsidR="00B60773" w:rsidRPr="00785F63">
        <w:rPr>
          <w:rFonts w:asciiTheme="minorEastAsia" w:eastAsiaTheme="minorEastAsia" w:hAnsiTheme="minorEastAsia" w:hint="eastAsia"/>
          <w:szCs w:val="21"/>
        </w:rPr>
        <w:t>由学院推免生工作领导小组集体研究决定。</w:t>
      </w:r>
    </w:p>
    <w:p w:rsidR="00ED5718" w:rsidRPr="000D05EA" w:rsidRDefault="00785F63" w:rsidP="00ED5718">
      <w:pPr>
        <w:spacing w:line="360" w:lineRule="auto"/>
        <w:ind w:firstLine="480"/>
        <w:outlineLvl w:val="0"/>
        <w:rPr>
          <w:rFonts w:asciiTheme="minorEastAsia" w:eastAsiaTheme="minorEastAsia" w:hAnsiTheme="minorEastAsia"/>
          <w:b/>
          <w:szCs w:val="21"/>
        </w:rPr>
      </w:pPr>
      <w:r>
        <w:rPr>
          <w:rFonts w:asciiTheme="minorEastAsia" w:eastAsiaTheme="minorEastAsia" w:hAnsiTheme="minorEastAsia" w:hint="eastAsia"/>
          <w:b/>
          <w:szCs w:val="21"/>
        </w:rPr>
        <w:t>四、</w:t>
      </w:r>
      <w:r w:rsidR="00ED5718" w:rsidRPr="000D05EA">
        <w:rPr>
          <w:rFonts w:asciiTheme="minorEastAsia" w:eastAsiaTheme="minorEastAsia" w:hAnsiTheme="minorEastAsia" w:hint="eastAsia"/>
          <w:b/>
          <w:szCs w:val="21"/>
        </w:rPr>
        <w:t>学术</w:t>
      </w:r>
      <w:r w:rsidR="00507BE0">
        <w:rPr>
          <w:rFonts w:asciiTheme="minorEastAsia" w:eastAsiaTheme="minorEastAsia" w:hAnsiTheme="minorEastAsia" w:hint="eastAsia"/>
          <w:b/>
          <w:szCs w:val="21"/>
        </w:rPr>
        <w:t>类</w:t>
      </w:r>
      <w:r w:rsidR="00ED5718" w:rsidRPr="000D05EA">
        <w:rPr>
          <w:rFonts w:asciiTheme="minorEastAsia" w:eastAsiaTheme="minorEastAsia" w:hAnsiTheme="minorEastAsia" w:hint="eastAsia"/>
          <w:b/>
          <w:szCs w:val="21"/>
        </w:rPr>
        <w:t>奖励</w:t>
      </w:r>
      <w:r w:rsidR="00ED5718" w:rsidRPr="00D15BAC">
        <w:rPr>
          <w:rFonts w:asciiTheme="minorEastAsia" w:eastAsiaTheme="minorEastAsia" w:hAnsiTheme="minorEastAsia" w:hint="eastAsia"/>
          <w:b/>
          <w:szCs w:val="21"/>
        </w:rPr>
        <w:t>的加分认定</w:t>
      </w:r>
    </w:p>
    <w:p w:rsidR="00E8649B" w:rsidRPr="000D05EA" w:rsidRDefault="0065115A" w:rsidP="003908F5">
      <w:pPr>
        <w:spacing w:line="312" w:lineRule="auto"/>
        <w:ind w:firstLine="482"/>
        <w:rPr>
          <w:rFonts w:asciiTheme="minorEastAsia" w:eastAsiaTheme="minorEastAsia" w:hAnsiTheme="minorEastAsia"/>
          <w:szCs w:val="21"/>
        </w:rPr>
      </w:pPr>
      <w:r w:rsidRPr="000D05EA">
        <w:rPr>
          <w:rFonts w:asciiTheme="minorEastAsia" w:eastAsiaTheme="minorEastAsia" w:hAnsiTheme="minorEastAsia" w:hint="eastAsia"/>
          <w:szCs w:val="21"/>
        </w:rPr>
        <w:t>1.</w:t>
      </w:r>
      <w:r w:rsidR="002318DD" w:rsidRPr="000D05EA">
        <w:rPr>
          <w:rFonts w:asciiTheme="minorEastAsia" w:eastAsiaTheme="minorEastAsia" w:hAnsiTheme="minorEastAsia" w:hint="eastAsia"/>
          <w:szCs w:val="21"/>
        </w:rPr>
        <w:t>发表论文的刊物等级认定</w:t>
      </w:r>
      <w:r w:rsidRPr="000D05EA">
        <w:rPr>
          <w:rFonts w:asciiTheme="minorEastAsia" w:eastAsiaTheme="minorEastAsia" w:hAnsiTheme="minorEastAsia" w:hint="eastAsia"/>
          <w:szCs w:val="21"/>
        </w:rPr>
        <w:t>。</w:t>
      </w:r>
      <w:r w:rsidR="002318DD" w:rsidRPr="000D05EA">
        <w:rPr>
          <w:rFonts w:asciiTheme="minorEastAsia" w:eastAsiaTheme="minorEastAsia" w:hAnsiTheme="minorEastAsia" w:hint="eastAsia"/>
          <w:szCs w:val="21"/>
        </w:rPr>
        <w:t>以学校2009年3月12日印发的《中南财经政法大学科研成果奖励办法》的有关规定为</w:t>
      </w:r>
      <w:r w:rsidRPr="000F47A0">
        <w:rPr>
          <w:rFonts w:asciiTheme="minorEastAsia" w:eastAsiaTheme="minorEastAsia" w:hAnsiTheme="minorEastAsia" w:hint="eastAsia"/>
          <w:szCs w:val="21"/>
        </w:rPr>
        <w:t>基本依据</w:t>
      </w:r>
      <w:r w:rsidR="00D15BAC">
        <w:rPr>
          <w:rFonts w:asciiTheme="minorEastAsia" w:eastAsiaTheme="minorEastAsia" w:hAnsiTheme="minorEastAsia" w:hint="eastAsia"/>
          <w:szCs w:val="21"/>
        </w:rPr>
        <w:t>。如有调整，以学校最新规定为准</w:t>
      </w:r>
      <w:r w:rsidR="00F3237B" w:rsidRPr="000D05EA">
        <w:rPr>
          <w:rFonts w:asciiTheme="minorEastAsia" w:eastAsiaTheme="minorEastAsia" w:hAnsiTheme="minorEastAsia" w:hint="eastAsia"/>
          <w:szCs w:val="21"/>
        </w:rPr>
        <w:t>。</w:t>
      </w:r>
    </w:p>
    <w:p w:rsidR="00E8649B" w:rsidRDefault="0065115A" w:rsidP="003908F5">
      <w:pPr>
        <w:spacing w:line="312" w:lineRule="auto"/>
        <w:ind w:firstLine="482"/>
        <w:rPr>
          <w:rFonts w:asciiTheme="minorEastAsia" w:eastAsiaTheme="minorEastAsia" w:hAnsiTheme="minorEastAsia"/>
          <w:szCs w:val="21"/>
        </w:rPr>
      </w:pPr>
      <w:r w:rsidRPr="000D05EA">
        <w:rPr>
          <w:rFonts w:asciiTheme="minorEastAsia" w:eastAsiaTheme="minorEastAsia" w:hAnsiTheme="minorEastAsia" w:hint="eastAsia"/>
          <w:szCs w:val="21"/>
        </w:rPr>
        <w:t>2.</w:t>
      </w:r>
      <w:r w:rsidR="00E8649B" w:rsidRPr="000D05EA">
        <w:rPr>
          <w:rFonts w:asciiTheme="minorEastAsia" w:eastAsiaTheme="minorEastAsia" w:hAnsiTheme="minorEastAsia" w:hint="eastAsia"/>
          <w:szCs w:val="21"/>
        </w:rPr>
        <w:t>合著发表的论文</w:t>
      </w:r>
      <w:r w:rsidR="00D15BAC">
        <w:rPr>
          <w:rFonts w:asciiTheme="minorEastAsia" w:eastAsiaTheme="minorEastAsia" w:hAnsiTheme="minorEastAsia" w:hint="eastAsia"/>
          <w:szCs w:val="21"/>
        </w:rPr>
        <w:t>。</w:t>
      </w:r>
      <w:r w:rsidRPr="000D05EA">
        <w:rPr>
          <w:rFonts w:asciiTheme="minorEastAsia" w:eastAsiaTheme="minorEastAsia" w:hAnsiTheme="minorEastAsia" w:hint="eastAsia"/>
          <w:szCs w:val="21"/>
        </w:rPr>
        <w:t>如</w:t>
      </w:r>
      <w:r w:rsidR="00D15BAC">
        <w:rPr>
          <w:rFonts w:asciiTheme="minorEastAsia" w:eastAsiaTheme="minorEastAsia" w:hAnsiTheme="minorEastAsia" w:hint="eastAsia"/>
          <w:szCs w:val="21"/>
        </w:rPr>
        <w:t>两</w:t>
      </w:r>
      <w:r w:rsidR="00785F63">
        <w:rPr>
          <w:rFonts w:asciiTheme="minorEastAsia" w:eastAsiaTheme="minorEastAsia" w:hAnsiTheme="minorEastAsia" w:hint="eastAsia"/>
          <w:szCs w:val="21"/>
        </w:rPr>
        <w:t>名作者合著，</w:t>
      </w:r>
      <w:r w:rsidRPr="000D05EA">
        <w:rPr>
          <w:rFonts w:asciiTheme="minorEastAsia" w:eastAsiaTheme="minorEastAsia" w:hAnsiTheme="minorEastAsia" w:hint="eastAsia"/>
          <w:szCs w:val="21"/>
        </w:rPr>
        <w:t>按照第</w:t>
      </w:r>
      <w:r w:rsidR="00785F63">
        <w:rPr>
          <w:rFonts w:asciiTheme="minorEastAsia" w:eastAsiaTheme="minorEastAsia" w:hAnsiTheme="minorEastAsia" w:hint="eastAsia"/>
          <w:szCs w:val="21"/>
        </w:rPr>
        <w:t>一</w:t>
      </w:r>
      <w:r w:rsidRPr="000D05EA">
        <w:rPr>
          <w:rFonts w:asciiTheme="minorEastAsia" w:eastAsiaTheme="minorEastAsia" w:hAnsiTheme="minorEastAsia" w:hint="eastAsia"/>
          <w:szCs w:val="21"/>
        </w:rPr>
        <w:t>作者</w:t>
      </w:r>
      <w:r w:rsidR="00507BE0">
        <w:rPr>
          <w:rFonts w:asciiTheme="minorEastAsia" w:eastAsiaTheme="minorEastAsia" w:hAnsiTheme="minorEastAsia" w:hint="eastAsia"/>
          <w:szCs w:val="21"/>
        </w:rPr>
        <w:t>占</w:t>
      </w:r>
      <w:r w:rsidR="00785F63">
        <w:rPr>
          <w:rFonts w:asciiTheme="minorEastAsia" w:eastAsiaTheme="minorEastAsia" w:hAnsiTheme="minorEastAsia" w:hint="eastAsia"/>
          <w:szCs w:val="21"/>
        </w:rPr>
        <w:t>奖励</w:t>
      </w:r>
      <w:r w:rsidR="00507BE0">
        <w:rPr>
          <w:rFonts w:asciiTheme="minorEastAsia" w:eastAsiaTheme="minorEastAsia" w:hAnsiTheme="minorEastAsia" w:hint="eastAsia"/>
          <w:szCs w:val="21"/>
        </w:rPr>
        <w:t>分</w:t>
      </w:r>
      <w:r w:rsidR="00785F63">
        <w:rPr>
          <w:rFonts w:asciiTheme="minorEastAsia" w:eastAsiaTheme="minorEastAsia" w:hAnsiTheme="minorEastAsia" w:hint="eastAsia"/>
          <w:szCs w:val="21"/>
        </w:rPr>
        <w:t>的</w:t>
      </w:r>
      <w:r w:rsidRPr="000D05EA">
        <w:rPr>
          <w:rFonts w:asciiTheme="minorEastAsia" w:eastAsiaTheme="minorEastAsia" w:hAnsiTheme="minorEastAsia" w:hint="eastAsia"/>
          <w:szCs w:val="21"/>
        </w:rPr>
        <w:t>60%，第</w:t>
      </w:r>
      <w:r w:rsidR="00785F63">
        <w:rPr>
          <w:rFonts w:asciiTheme="minorEastAsia" w:eastAsiaTheme="minorEastAsia" w:hAnsiTheme="minorEastAsia" w:hint="eastAsia"/>
          <w:szCs w:val="21"/>
        </w:rPr>
        <w:t>二</w:t>
      </w:r>
      <w:r w:rsidRPr="000D05EA">
        <w:rPr>
          <w:rFonts w:asciiTheme="minorEastAsia" w:eastAsiaTheme="minorEastAsia" w:hAnsiTheme="minorEastAsia" w:hint="eastAsia"/>
          <w:szCs w:val="21"/>
        </w:rPr>
        <w:t>作者</w:t>
      </w:r>
      <w:r w:rsidR="00785F63">
        <w:rPr>
          <w:rFonts w:asciiTheme="minorEastAsia" w:eastAsiaTheme="minorEastAsia" w:hAnsiTheme="minorEastAsia" w:hint="eastAsia"/>
          <w:szCs w:val="21"/>
        </w:rPr>
        <w:t>为</w:t>
      </w:r>
      <w:r w:rsidRPr="000D05EA">
        <w:rPr>
          <w:rFonts w:asciiTheme="minorEastAsia" w:eastAsiaTheme="minorEastAsia" w:hAnsiTheme="minorEastAsia" w:hint="eastAsia"/>
          <w:szCs w:val="21"/>
        </w:rPr>
        <w:t>40%；如</w:t>
      </w:r>
      <w:r w:rsidR="00D15BAC">
        <w:rPr>
          <w:rFonts w:asciiTheme="minorEastAsia" w:eastAsiaTheme="minorEastAsia" w:hAnsiTheme="minorEastAsia" w:hint="eastAsia"/>
          <w:szCs w:val="21"/>
        </w:rPr>
        <w:t>三</w:t>
      </w:r>
      <w:r w:rsidRPr="000D05EA">
        <w:rPr>
          <w:rFonts w:asciiTheme="minorEastAsia" w:eastAsiaTheme="minorEastAsia" w:hAnsiTheme="minorEastAsia" w:hint="eastAsia"/>
          <w:szCs w:val="21"/>
        </w:rPr>
        <w:t>名作者合著，</w:t>
      </w:r>
      <w:r w:rsidR="00D15BAC">
        <w:rPr>
          <w:rFonts w:asciiTheme="minorEastAsia" w:eastAsiaTheme="minorEastAsia" w:hAnsiTheme="minorEastAsia" w:hint="eastAsia"/>
          <w:szCs w:val="21"/>
        </w:rPr>
        <w:t>则</w:t>
      </w:r>
      <w:r w:rsidR="00E8649B" w:rsidRPr="000D05EA">
        <w:rPr>
          <w:rFonts w:asciiTheme="minorEastAsia" w:eastAsiaTheme="minorEastAsia" w:hAnsiTheme="minorEastAsia" w:hint="eastAsia"/>
          <w:szCs w:val="21"/>
        </w:rPr>
        <w:t>按照第</w:t>
      </w:r>
      <w:r w:rsidR="00785F63">
        <w:rPr>
          <w:rFonts w:asciiTheme="minorEastAsia" w:eastAsiaTheme="minorEastAsia" w:hAnsiTheme="minorEastAsia" w:hint="eastAsia"/>
          <w:szCs w:val="21"/>
        </w:rPr>
        <w:t>一</w:t>
      </w:r>
      <w:r w:rsidR="00E8649B" w:rsidRPr="000D05EA">
        <w:rPr>
          <w:rFonts w:asciiTheme="minorEastAsia" w:eastAsiaTheme="minorEastAsia" w:hAnsiTheme="minorEastAsia" w:hint="eastAsia"/>
          <w:szCs w:val="21"/>
        </w:rPr>
        <w:t>作者</w:t>
      </w:r>
      <w:r w:rsidR="00785F63">
        <w:rPr>
          <w:rFonts w:asciiTheme="minorEastAsia" w:eastAsiaTheme="minorEastAsia" w:hAnsiTheme="minorEastAsia" w:hint="eastAsia"/>
          <w:szCs w:val="21"/>
        </w:rPr>
        <w:t>为</w:t>
      </w:r>
      <w:r w:rsidRPr="000D05EA">
        <w:rPr>
          <w:rFonts w:asciiTheme="minorEastAsia" w:eastAsiaTheme="minorEastAsia" w:hAnsiTheme="minorEastAsia" w:hint="eastAsia"/>
          <w:szCs w:val="21"/>
        </w:rPr>
        <w:t>6</w:t>
      </w:r>
      <w:r w:rsidR="00E8649B" w:rsidRPr="000D05EA">
        <w:rPr>
          <w:rFonts w:asciiTheme="minorEastAsia" w:eastAsiaTheme="minorEastAsia" w:hAnsiTheme="minorEastAsia" w:hint="eastAsia"/>
          <w:szCs w:val="21"/>
        </w:rPr>
        <w:t>0%，第</w:t>
      </w:r>
      <w:r w:rsidR="00785F63">
        <w:rPr>
          <w:rFonts w:asciiTheme="minorEastAsia" w:eastAsiaTheme="minorEastAsia" w:hAnsiTheme="minorEastAsia" w:hint="eastAsia"/>
          <w:szCs w:val="21"/>
        </w:rPr>
        <w:t>二</w:t>
      </w:r>
      <w:r w:rsidR="00E8649B" w:rsidRPr="000D05EA">
        <w:rPr>
          <w:rFonts w:asciiTheme="minorEastAsia" w:eastAsiaTheme="minorEastAsia" w:hAnsiTheme="minorEastAsia" w:hint="eastAsia"/>
          <w:szCs w:val="21"/>
        </w:rPr>
        <w:t>作者</w:t>
      </w:r>
      <w:r w:rsidR="00785F63">
        <w:rPr>
          <w:rFonts w:asciiTheme="minorEastAsia" w:eastAsiaTheme="minorEastAsia" w:hAnsiTheme="minorEastAsia" w:hint="eastAsia"/>
          <w:szCs w:val="21"/>
        </w:rPr>
        <w:t>为</w:t>
      </w:r>
      <w:r w:rsidR="00E8649B" w:rsidRPr="000D05EA">
        <w:rPr>
          <w:rFonts w:asciiTheme="minorEastAsia" w:eastAsiaTheme="minorEastAsia" w:hAnsiTheme="minorEastAsia" w:hint="eastAsia"/>
          <w:szCs w:val="21"/>
        </w:rPr>
        <w:t>30%，第</w:t>
      </w:r>
      <w:r w:rsidR="00785F63">
        <w:rPr>
          <w:rFonts w:asciiTheme="minorEastAsia" w:eastAsiaTheme="minorEastAsia" w:hAnsiTheme="minorEastAsia" w:hint="eastAsia"/>
          <w:szCs w:val="21"/>
        </w:rPr>
        <w:t>三</w:t>
      </w:r>
      <w:r w:rsidR="00E8649B" w:rsidRPr="000D05EA">
        <w:rPr>
          <w:rFonts w:asciiTheme="minorEastAsia" w:eastAsiaTheme="minorEastAsia" w:hAnsiTheme="minorEastAsia" w:hint="eastAsia"/>
          <w:szCs w:val="21"/>
        </w:rPr>
        <w:t>作者</w:t>
      </w:r>
      <w:r w:rsidR="00785F63">
        <w:rPr>
          <w:rFonts w:asciiTheme="minorEastAsia" w:eastAsiaTheme="minorEastAsia" w:hAnsiTheme="minorEastAsia" w:hint="eastAsia"/>
          <w:szCs w:val="21"/>
        </w:rPr>
        <w:t>为</w:t>
      </w:r>
      <w:r w:rsidRPr="000D05EA">
        <w:rPr>
          <w:rFonts w:asciiTheme="minorEastAsia" w:eastAsiaTheme="minorEastAsia" w:hAnsiTheme="minorEastAsia" w:hint="eastAsia"/>
          <w:szCs w:val="21"/>
        </w:rPr>
        <w:t>1</w:t>
      </w:r>
      <w:r w:rsidR="00E8649B" w:rsidRPr="000D05EA">
        <w:rPr>
          <w:rFonts w:asciiTheme="minorEastAsia" w:eastAsiaTheme="minorEastAsia" w:hAnsiTheme="minorEastAsia" w:hint="eastAsia"/>
          <w:szCs w:val="21"/>
        </w:rPr>
        <w:t>0%</w:t>
      </w:r>
      <w:r w:rsidR="00945E3C">
        <w:rPr>
          <w:rFonts w:asciiTheme="minorEastAsia" w:eastAsiaTheme="minorEastAsia" w:hAnsiTheme="minorEastAsia" w:hint="eastAsia"/>
          <w:szCs w:val="21"/>
        </w:rPr>
        <w:t>的加分</w:t>
      </w:r>
      <w:r w:rsidR="00E8649B" w:rsidRPr="000D05EA">
        <w:rPr>
          <w:rFonts w:asciiTheme="minorEastAsia" w:eastAsiaTheme="minorEastAsia" w:hAnsiTheme="minorEastAsia" w:hint="eastAsia"/>
          <w:szCs w:val="21"/>
        </w:rPr>
        <w:t>标准，第</w:t>
      </w:r>
      <w:r w:rsidR="00785F63">
        <w:rPr>
          <w:rFonts w:asciiTheme="minorEastAsia" w:eastAsiaTheme="minorEastAsia" w:hAnsiTheme="minorEastAsia" w:hint="eastAsia"/>
          <w:szCs w:val="21"/>
        </w:rPr>
        <w:t>四</w:t>
      </w:r>
      <w:r w:rsidR="00E8649B" w:rsidRPr="000D05EA">
        <w:rPr>
          <w:rFonts w:asciiTheme="minorEastAsia" w:eastAsiaTheme="minorEastAsia" w:hAnsiTheme="minorEastAsia" w:hint="eastAsia"/>
          <w:szCs w:val="21"/>
        </w:rPr>
        <w:t>作者</w:t>
      </w:r>
      <w:r w:rsidRPr="000D05EA">
        <w:rPr>
          <w:rFonts w:asciiTheme="minorEastAsia" w:eastAsiaTheme="minorEastAsia" w:hAnsiTheme="minorEastAsia" w:hint="eastAsia"/>
          <w:szCs w:val="21"/>
        </w:rPr>
        <w:t>及</w:t>
      </w:r>
      <w:r w:rsidR="00E8649B" w:rsidRPr="000D05EA">
        <w:rPr>
          <w:rFonts w:asciiTheme="minorEastAsia" w:eastAsiaTheme="minorEastAsia" w:hAnsiTheme="minorEastAsia" w:hint="eastAsia"/>
          <w:szCs w:val="21"/>
        </w:rPr>
        <w:t>以后排名作者均不加分。</w:t>
      </w:r>
    </w:p>
    <w:p w:rsidR="004E2C91" w:rsidRPr="000F47A0" w:rsidRDefault="004E2C91" w:rsidP="003908F5">
      <w:pPr>
        <w:spacing w:line="312" w:lineRule="auto"/>
        <w:ind w:firstLine="482"/>
        <w:jc w:val="center"/>
        <w:rPr>
          <w:rFonts w:asciiTheme="minorEastAsia" w:eastAsiaTheme="minorEastAsia" w:hAnsiTheme="minorEastAsia"/>
          <w:b/>
          <w:szCs w:val="21"/>
        </w:rPr>
      </w:pPr>
      <w:r w:rsidRPr="000F47A0">
        <w:rPr>
          <w:rFonts w:asciiTheme="minorEastAsia" w:eastAsiaTheme="minorEastAsia" w:hAnsiTheme="minorEastAsia" w:hint="eastAsia"/>
          <w:b/>
          <w:szCs w:val="21"/>
        </w:rPr>
        <w:t>表1 论文</w:t>
      </w:r>
      <w:r w:rsidR="0065115A" w:rsidRPr="000F47A0">
        <w:rPr>
          <w:rFonts w:asciiTheme="minorEastAsia" w:eastAsiaTheme="minorEastAsia" w:hAnsiTheme="minorEastAsia" w:hint="eastAsia"/>
          <w:b/>
          <w:szCs w:val="21"/>
        </w:rPr>
        <w:t>发表的奖励</w:t>
      </w:r>
      <w:r w:rsidRPr="000F47A0">
        <w:rPr>
          <w:rFonts w:asciiTheme="minorEastAsia" w:eastAsiaTheme="minorEastAsia" w:hAnsiTheme="minorEastAsia" w:hint="eastAsia"/>
          <w:b/>
          <w:szCs w:val="21"/>
        </w:rPr>
        <w:t>加分标准</w:t>
      </w:r>
    </w:p>
    <w:tbl>
      <w:tblPr>
        <w:tblStyle w:val="a6"/>
        <w:tblW w:w="8709" w:type="dxa"/>
        <w:tblInd w:w="-176" w:type="dxa"/>
        <w:tblCellMar>
          <w:left w:w="28" w:type="dxa"/>
          <w:right w:w="28" w:type="dxa"/>
        </w:tblCellMar>
        <w:tblLook w:val="04A0"/>
      </w:tblPr>
      <w:tblGrid>
        <w:gridCol w:w="1675"/>
        <w:gridCol w:w="3335"/>
        <w:gridCol w:w="2779"/>
        <w:gridCol w:w="920"/>
      </w:tblGrid>
      <w:tr w:rsidR="004E2C91" w:rsidRPr="000D05EA" w:rsidTr="00507BE0">
        <w:tc>
          <w:tcPr>
            <w:tcW w:w="1675" w:type="dxa"/>
          </w:tcPr>
          <w:p w:rsidR="004E2C91" w:rsidRPr="000D05EA" w:rsidRDefault="00E8649B" w:rsidP="00B1177E">
            <w:pPr>
              <w:spacing w:line="360" w:lineRule="auto"/>
              <w:jc w:val="center"/>
              <w:outlineLvl w:val="0"/>
              <w:rPr>
                <w:rFonts w:asciiTheme="minorEastAsia" w:eastAsiaTheme="minorEastAsia" w:hAnsiTheme="minorEastAsia"/>
                <w:b/>
                <w:szCs w:val="21"/>
              </w:rPr>
            </w:pPr>
            <w:r w:rsidRPr="000D05EA">
              <w:rPr>
                <w:rFonts w:asciiTheme="minorEastAsia" w:eastAsiaTheme="minorEastAsia" w:hAnsiTheme="minorEastAsia" w:hint="eastAsia"/>
                <w:b/>
                <w:szCs w:val="21"/>
              </w:rPr>
              <w:t>刊物</w:t>
            </w:r>
            <w:r w:rsidR="004E2C91" w:rsidRPr="000D05EA">
              <w:rPr>
                <w:rFonts w:asciiTheme="minorEastAsia" w:eastAsiaTheme="minorEastAsia" w:hAnsiTheme="minorEastAsia" w:hint="eastAsia"/>
                <w:b/>
                <w:szCs w:val="21"/>
              </w:rPr>
              <w:t>类型</w:t>
            </w:r>
          </w:p>
        </w:tc>
        <w:tc>
          <w:tcPr>
            <w:tcW w:w="3335" w:type="dxa"/>
          </w:tcPr>
          <w:p w:rsidR="004E2C91" w:rsidRPr="000D05EA" w:rsidRDefault="00E8649B" w:rsidP="00B1177E">
            <w:pPr>
              <w:spacing w:line="360" w:lineRule="auto"/>
              <w:jc w:val="center"/>
              <w:outlineLvl w:val="0"/>
              <w:rPr>
                <w:rFonts w:asciiTheme="minorEastAsia" w:eastAsiaTheme="minorEastAsia" w:hAnsiTheme="minorEastAsia"/>
                <w:b/>
                <w:szCs w:val="21"/>
              </w:rPr>
            </w:pPr>
            <w:r w:rsidRPr="000D05EA">
              <w:rPr>
                <w:rFonts w:asciiTheme="minorEastAsia" w:eastAsiaTheme="minorEastAsia" w:hAnsiTheme="minorEastAsia" w:hint="eastAsia"/>
                <w:b/>
                <w:szCs w:val="21"/>
              </w:rPr>
              <w:t>刊物等级认定标准</w:t>
            </w:r>
          </w:p>
        </w:tc>
        <w:tc>
          <w:tcPr>
            <w:tcW w:w="2779" w:type="dxa"/>
          </w:tcPr>
          <w:p w:rsidR="004E2C91" w:rsidRPr="000D05EA" w:rsidRDefault="00E8649B" w:rsidP="00B1177E">
            <w:pPr>
              <w:spacing w:line="360" w:lineRule="auto"/>
              <w:jc w:val="center"/>
              <w:outlineLvl w:val="0"/>
              <w:rPr>
                <w:rFonts w:asciiTheme="minorEastAsia" w:eastAsiaTheme="minorEastAsia" w:hAnsiTheme="minorEastAsia"/>
                <w:b/>
                <w:szCs w:val="21"/>
              </w:rPr>
            </w:pPr>
            <w:r w:rsidRPr="000D05EA">
              <w:rPr>
                <w:rFonts w:asciiTheme="minorEastAsia" w:eastAsiaTheme="minorEastAsia" w:hAnsiTheme="minorEastAsia" w:hint="eastAsia"/>
                <w:b/>
                <w:szCs w:val="21"/>
              </w:rPr>
              <w:t>每篇</w:t>
            </w:r>
            <w:r w:rsidR="004E2C91" w:rsidRPr="000D05EA">
              <w:rPr>
                <w:rFonts w:asciiTheme="minorEastAsia" w:eastAsiaTheme="minorEastAsia" w:hAnsiTheme="minorEastAsia" w:hint="eastAsia"/>
                <w:b/>
                <w:szCs w:val="21"/>
              </w:rPr>
              <w:t>独撰加分标准</w:t>
            </w:r>
          </w:p>
        </w:tc>
        <w:tc>
          <w:tcPr>
            <w:tcW w:w="920" w:type="dxa"/>
          </w:tcPr>
          <w:p w:rsidR="004E2C91" w:rsidRPr="000D05EA" w:rsidRDefault="004E2C91" w:rsidP="00B1177E">
            <w:pPr>
              <w:spacing w:line="360" w:lineRule="auto"/>
              <w:jc w:val="center"/>
              <w:outlineLvl w:val="0"/>
              <w:rPr>
                <w:rFonts w:asciiTheme="minorEastAsia" w:eastAsiaTheme="minorEastAsia" w:hAnsiTheme="minorEastAsia"/>
                <w:b/>
                <w:szCs w:val="21"/>
              </w:rPr>
            </w:pPr>
            <w:r w:rsidRPr="000D05EA">
              <w:rPr>
                <w:rFonts w:asciiTheme="minorEastAsia" w:eastAsiaTheme="minorEastAsia" w:hAnsiTheme="minorEastAsia" w:hint="eastAsia"/>
                <w:b/>
                <w:szCs w:val="21"/>
              </w:rPr>
              <w:t>加分</w:t>
            </w:r>
          </w:p>
        </w:tc>
      </w:tr>
      <w:tr w:rsidR="004E2C91" w:rsidRPr="000D05EA" w:rsidTr="00507BE0">
        <w:tc>
          <w:tcPr>
            <w:tcW w:w="1675" w:type="dxa"/>
          </w:tcPr>
          <w:p w:rsidR="004E2C91" w:rsidRPr="000D05EA" w:rsidRDefault="004E2C91" w:rsidP="00DE3756">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CSSCI</w:t>
            </w:r>
            <w:r w:rsidR="0065115A" w:rsidRPr="000D05EA">
              <w:rPr>
                <w:rFonts w:asciiTheme="minorEastAsia" w:eastAsiaTheme="minorEastAsia" w:hAnsiTheme="minorEastAsia" w:hint="eastAsia"/>
                <w:szCs w:val="21"/>
              </w:rPr>
              <w:t>期刊</w:t>
            </w:r>
            <w:r w:rsidRPr="000D05EA">
              <w:rPr>
                <w:rFonts w:asciiTheme="minorEastAsia" w:eastAsiaTheme="minorEastAsia" w:hAnsiTheme="minorEastAsia" w:hint="eastAsia"/>
                <w:szCs w:val="21"/>
              </w:rPr>
              <w:t>论文</w:t>
            </w:r>
          </w:p>
        </w:tc>
        <w:tc>
          <w:tcPr>
            <w:tcW w:w="3335" w:type="dxa"/>
          </w:tcPr>
          <w:p w:rsidR="004E2C91" w:rsidRPr="000D05EA" w:rsidRDefault="000F47A0" w:rsidP="00DE3756">
            <w:pPr>
              <w:spacing w:line="360" w:lineRule="auto"/>
              <w:outlineLvl w:val="0"/>
              <w:rPr>
                <w:rFonts w:asciiTheme="minorEastAsia" w:eastAsiaTheme="minorEastAsia" w:hAnsiTheme="minorEastAsia"/>
                <w:szCs w:val="21"/>
              </w:rPr>
            </w:pPr>
            <w:r>
              <w:rPr>
                <w:rFonts w:asciiTheme="minorEastAsia" w:eastAsiaTheme="minorEastAsia" w:hAnsiTheme="minorEastAsia" w:hint="eastAsia"/>
                <w:szCs w:val="21"/>
              </w:rPr>
              <w:t>以最新的</w:t>
            </w:r>
            <w:r w:rsidRPr="000D05EA">
              <w:rPr>
                <w:rFonts w:asciiTheme="minorEastAsia" w:eastAsiaTheme="minorEastAsia" w:hAnsiTheme="minorEastAsia" w:hint="eastAsia"/>
                <w:szCs w:val="21"/>
              </w:rPr>
              <w:t>CSSCI期刊</w:t>
            </w:r>
            <w:r>
              <w:rPr>
                <w:rFonts w:asciiTheme="minorEastAsia" w:eastAsiaTheme="minorEastAsia" w:hAnsiTheme="minorEastAsia" w:hint="eastAsia"/>
                <w:szCs w:val="21"/>
              </w:rPr>
              <w:t>目录为准</w:t>
            </w:r>
          </w:p>
        </w:tc>
        <w:tc>
          <w:tcPr>
            <w:tcW w:w="2779" w:type="dxa"/>
          </w:tcPr>
          <w:p w:rsidR="004E2C91" w:rsidRPr="000D05EA" w:rsidRDefault="0065115A" w:rsidP="00DE3756">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标准篇</w:t>
            </w:r>
          </w:p>
        </w:tc>
        <w:tc>
          <w:tcPr>
            <w:tcW w:w="920" w:type="dxa"/>
            <w:vAlign w:val="center"/>
          </w:tcPr>
          <w:p w:rsidR="004E2C91" w:rsidRPr="000D05EA" w:rsidRDefault="00D15BAC" w:rsidP="00310F83">
            <w:pPr>
              <w:spacing w:line="360" w:lineRule="auto"/>
              <w:jc w:val="center"/>
              <w:outlineLvl w:val="0"/>
              <w:rPr>
                <w:rFonts w:asciiTheme="minorEastAsia" w:eastAsiaTheme="minorEastAsia" w:hAnsiTheme="minorEastAsia"/>
                <w:szCs w:val="21"/>
              </w:rPr>
            </w:pPr>
            <w:r w:rsidRPr="00310F83">
              <w:rPr>
                <w:rFonts w:asciiTheme="minorEastAsia" w:eastAsiaTheme="minorEastAsia" w:hAnsiTheme="minorEastAsia" w:hint="eastAsia"/>
                <w:szCs w:val="21"/>
              </w:rPr>
              <w:t>5</w:t>
            </w:r>
          </w:p>
        </w:tc>
      </w:tr>
      <w:tr w:rsidR="00F3237B" w:rsidRPr="000D05EA" w:rsidTr="00507BE0">
        <w:tc>
          <w:tcPr>
            <w:tcW w:w="1675" w:type="dxa"/>
            <w:vMerge w:val="restart"/>
          </w:tcPr>
          <w:p w:rsidR="00F3237B" w:rsidRPr="000D05EA" w:rsidRDefault="00F3237B" w:rsidP="00DE3756">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权威期刊论文</w:t>
            </w:r>
          </w:p>
        </w:tc>
        <w:tc>
          <w:tcPr>
            <w:tcW w:w="3335" w:type="dxa"/>
          </w:tcPr>
          <w:p w:rsidR="00F3237B" w:rsidRPr="000D05EA" w:rsidRDefault="00F3237B" w:rsidP="00DE3756">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三类权威期刊</w:t>
            </w:r>
          </w:p>
        </w:tc>
        <w:tc>
          <w:tcPr>
            <w:tcW w:w="2779" w:type="dxa"/>
          </w:tcPr>
          <w:p w:rsidR="00F3237B" w:rsidRPr="000D05EA" w:rsidRDefault="00F3237B" w:rsidP="00DE3756">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按</w:t>
            </w:r>
            <w:r w:rsidR="0065115A" w:rsidRPr="000D05EA">
              <w:rPr>
                <w:rFonts w:asciiTheme="minorEastAsia" w:eastAsiaTheme="minorEastAsia" w:hAnsiTheme="minorEastAsia" w:hint="eastAsia"/>
                <w:szCs w:val="21"/>
              </w:rPr>
              <w:t>CSSCI期刊论文</w:t>
            </w:r>
            <w:r w:rsidRPr="000D05EA">
              <w:rPr>
                <w:rFonts w:asciiTheme="minorEastAsia" w:eastAsiaTheme="minorEastAsia" w:hAnsiTheme="minorEastAsia" w:hint="eastAsia"/>
                <w:szCs w:val="21"/>
              </w:rPr>
              <w:t>乘3计分</w:t>
            </w:r>
          </w:p>
        </w:tc>
        <w:tc>
          <w:tcPr>
            <w:tcW w:w="920" w:type="dxa"/>
            <w:vAlign w:val="center"/>
          </w:tcPr>
          <w:p w:rsidR="00F3237B" w:rsidRPr="000D05EA" w:rsidRDefault="00310F83" w:rsidP="00B1177E">
            <w:pPr>
              <w:spacing w:line="360" w:lineRule="auto"/>
              <w:jc w:val="center"/>
              <w:outlineLvl w:val="0"/>
              <w:rPr>
                <w:rFonts w:asciiTheme="minorEastAsia" w:eastAsiaTheme="minorEastAsia" w:hAnsiTheme="minorEastAsia"/>
                <w:szCs w:val="21"/>
              </w:rPr>
            </w:pPr>
            <w:r>
              <w:rPr>
                <w:rFonts w:asciiTheme="minorEastAsia" w:eastAsiaTheme="minorEastAsia" w:hAnsiTheme="minorEastAsia" w:hint="eastAsia"/>
                <w:szCs w:val="21"/>
              </w:rPr>
              <w:t>15</w:t>
            </w:r>
          </w:p>
        </w:tc>
      </w:tr>
      <w:tr w:rsidR="00D15BAC" w:rsidRPr="000D05EA" w:rsidTr="00507BE0">
        <w:tc>
          <w:tcPr>
            <w:tcW w:w="1675" w:type="dxa"/>
            <w:vMerge/>
          </w:tcPr>
          <w:p w:rsidR="00D15BAC" w:rsidRPr="000D05EA" w:rsidRDefault="00D15BAC" w:rsidP="00DE3756">
            <w:pPr>
              <w:spacing w:line="360" w:lineRule="auto"/>
              <w:outlineLvl w:val="0"/>
              <w:rPr>
                <w:rFonts w:asciiTheme="minorEastAsia" w:eastAsiaTheme="minorEastAsia" w:hAnsiTheme="minorEastAsia"/>
                <w:szCs w:val="21"/>
              </w:rPr>
            </w:pPr>
          </w:p>
        </w:tc>
        <w:tc>
          <w:tcPr>
            <w:tcW w:w="3335" w:type="dxa"/>
          </w:tcPr>
          <w:p w:rsidR="00D15BAC" w:rsidRPr="000D05EA" w:rsidRDefault="00D15BAC" w:rsidP="00DE3756">
            <w:pPr>
              <w:spacing w:line="360" w:lineRule="auto"/>
              <w:outlineLvl w:val="0"/>
              <w:rPr>
                <w:rFonts w:asciiTheme="minorEastAsia" w:eastAsiaTheme="minorEastAsia" w:hAnsiTheme="minorEastAsia"/>
                <w:szCs w:val="21"/>
              </w:rPr>
            </w:pPr>
            <w:r>
              <w:rPr>
                <w:rFonts w:asciiTheme="minorEastAsia" w:eastAsiaTheme="minorEastAsia" w:hAnsiTheme="minorEastAsia" w:hint="eastAsia"/>
                <w:szCs w:val="21"/>
              </w:rPr>
              <w:t>会计研究</w:t>
            </w:r>
          </w:p>
        </w:tc>
        <w:tc>
          <w:tcPr>
            <w:tcW w:w="2779" w:type="dxa"/>
          </w:tcPr>
          <w:p w:rsidR="00D15BAC" w:rsidRPr="000D05EA" w:rsidRDefault="00D15BAC" w:rsidP="00D15BAC">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按CSSCI期刊论文乘</w:t>
            </w:r>
            <w:r>
              <w:rPr>
                <w:rFonts w:asciiTheme="minorEastAsia" w:eastAsiaTheme="minorEastAsia" w:hAnsiTheme="minorEastAsia" w:hint="eastAsia"/>
                <w:szCs w:val="21"/>
              </w:rPr>
              <w:t>10</w:t>
            </w:r>
            <w:r w:rsidRPr="000D05EA">
              <w:rPr>
                <w:rFonts w:asciiTheme="minorEastAsia" w:eastAsiaTheme="minorEastAsia" w:hAnsiTheme="minorEastAsia" w:hint="eastAsia"/>
                <w:szCs w:val="21"/>
              </w:rPr>
              <w:t>计分</w:t>
            </w:r>
          </w:p>
        </w:tc>
        <w:tc>
          <w:tcPr>
            <w:tcW w:w="920" w:type="dxa"/>
            <w:vAlign w:val="center"/>
          </w:tcPr>
          <w:p w:rsidR="00D15BAC" w:rsidRPr="00D15BAC" w:rsidRDefault="00310F83" w:rsidP="00B1177E">
            <w:pPr>
              <w:spacing w:line="360" w:lineRule="auto"/>
              <w:jc w:val="center"/>
              <w:outlineLvl w:val="0"/>
              <w:rPr>
                <w:rFonts w:asciiTheme="minorEastAsia" w:eastAsiaTheme="minorEastAsia" w:hAnsiTheme="minorEastAsia"/>
                <w:szCs w:val="21"/>
              </w:rPr>
            </w:pPr>
            <w:r>
              <w:rPr>
                <w:rFonts w:asciiTheme="minorEastAsia" w:eastAsiaTheme="minorEastAsia" w:hAnsiTheme="minorEastAsia" w:hint="eastAsia"/>
                <w:szCs w:val="21"/>
              </w:rPr>
              <w:t>50</w:t>
            </w:r>
          </w:p>
        </w:tc>
      </w:tr>
      <w:tr w:rsidR="00F3237B" w:rsidRPr="000D05EA" w:rsidTr="00507BE0">
        <w:tc>
          <w:tcPr>
            <w:tcW w:w="1675" w:type="dxa"/>
            <w:vMerge/>
          </w:tcPr>
          <w:p w:rsidR="00F3237B" w:rsidRPr="000D05EA" w:rsidRDefault="00F3237B" w:rsidP="00DE3756">
            <w:pPr>
              <w:spacing w:line="360" w:lineRule="auto"/>
              <w:outlineLvl w:val="0"/>
              <w:rPr>
                <w:rFonts w:asciiTheme="minorEastAsia" w:eastAsiaTheme="minorEastAsia" w:hAnsiTheme="minorEastAsia"/>
                <w:szCs w:val="21"/>
              </w:rPr>
            </w:pPr>
          </w:p>
        </w:tc>
        <w:tc>
          <w:tcPr>
            <w:tcW w:w="3335" w:type="dxa"/>
          </w:tcPr>
          <w:p w:rsidR="00F3237B" w:rsidRPr="000D05EA" w:rsidRDefault="00F3237B" w:rsidP="00DE3756">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二类权威期刊</w:t>
            </w:r>
          </w:p>
        </w:tc>
        <w:tc>
          <w:tcPr>
            <w:tcW w:w="2779" w:type="dxa"/>
          </w:tcPr>
          <w:p w:rsidR="00F3237B" w:rsidRPr="000D05EA" w:rsidRDefault="00F3237B" w:rsidP="00DE3756">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按</w:t>
            </w:r>
            <w:r w:rsidR="0065115A" w:rsidRPr="000D05EA">
              <w:rPr>
                <w:rFonts w:asciiTheme="minorEastAsia" w:eastAsiaTheme="minorEastAsia" w:hAnsiTheme="minorEastAsia" w:hint="eastAsia"/>
                <w:szCs w:val="21"/>
              </w:rPr>
              <w:t>CSSCI期刊论文</w:t>
            </w:r>
            <w:r w:rsidRPr="000D05EA">
              <w:rPr>
                <w:rFonts w:asciiTheme="minorEastAsia" w:eastAsiaTheme="minorEastAsia" w:hAnsiTheme="minorEastAsia" w:hint="eastAsia"/>
                <w:szCs w:val="21"/>
              </w:rPr>
              <w:t>乘15计分</w:t>
            </w:r>
          </w:p>
        </w:tc>
        <w:tc>
          <w:tcPr>
            <w:tcW w:w="920" w:type="dxa"/>
            <w:vAlign w:val="center"/>
          </w:tcPr>
          <w:p w:rsidR="00F3237B" w:rsidRPr="000D05EA" w:rsidRDefault="00310F83" w:rsidP="00B1177E">
            <w:pPr>
              <w:spacing w:line="360" w:lineRule="auto"/>
              <w:jc w:val="center"/>
              <w:outlineLvl w:val="0"/>
              <w:rPr>
                <w:rFonts w:asciiTheme="minorEastAsia" w:eastAsiaTheme="minorEastAsia" w:hAnsiTheme="minorEastAsia"/>
                <w:szCs w:val="21"/>
              </w:rPr>
            </w:pPr>
            <w:r>
              <w:rPr>
                <w:rFonts w:asciiTheme="minorEastAsia" w:eastAsiaTheme="minorEastAsia" w:hAnsiTheme="minorEastAsia" w:hint="eastAsia"/>
                <w:szCs w:val="21"/>
              </w:rPr>
              <w:t>75</w:t>
            </w:r>
          </w:p>
        </w:tc>
      </w:tr>
      <w:tr w:rsidR="00F3237B" w:rsidRPr="000D05EA" w:rsidTr="00507BE0">
        <w:tc>
          <w:tcPr>
            <w:tcW w:w="1675" w:type="dxa"/>
            <w:vMerge/>
          </w:tcPr>
          <w:p w:rsidR="00F3237B" w:rsidRPr="000D05EA" w:rsidRDefault="00F3237B" w:rsidP="00DE3756">
            <w:pPr>
              <w:spacing w:line="360" w:lineRule="auto"/>
              <w:outlineLvl w:val="0"/>
              <w:rPr>
                <w:rFonts w:asciiTheme="minorEastAsia" w:eastAsiaTheme="minorEastAsia" w:hAnsiTheme="minorEastAsia"/>
                <w:szCs w:val="21"/>
              </w:rPr>
            </w:pPr>
          </w:p>
        </w:tc>
        <w:tc>
          <w:tcPr>
            <w:tcW w:w="3335" w:type="dxa"/>
          </w:tcPr>
          <w:p w:rsidR="00F3237B" w:rsidRPr="000D05EA" w:rsidRDefault="00F3237B" w:rsidP="00DE3756">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一类权威期刊</w:t>
            </w:r>
          </w:p>
        </w:tc>
        <w:tc>
          <w:tcPr>
            <w:tcW w:w="2779" w:type="dxa"/>
          </w:tcPr>
          <w:p w:rsidR="00F3237B" w:rsidRPr="000D05EA" w:rsidRDefault="00F3237B" w:rsidP="00DE3756">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按</w:t>
            </w:r>
            <w:r w:rsidR="0065115A" w:rsidRPr="000D05EA">
              <w:rPr>
                <w:rFonts w:asciiTheme="minorEastAsia" w:eastAsiaTheme="minorEastAsia" w:hAnsiTheme="minorEastAsia" w:hint="eastAsia"/>
                <w:szCs w:val="21"/>
              </w:rPr>
              <w:t>CSSCI期刊论文</w:t>
            </w:r>
            <w:r w:rsidRPr="000D05EA">
              <w:rPr>
                <w:rFonts w:asciiTheme="minorEastAsia" w:eastAsiaTheme="minorEastAsia" w:hAnsiTheme="minorEastAsia" w:hint="eastAsia"/>
                <w:szCs w:val="21"/>
              </w:rPr>
              <w:t>乘20计分</w:t>
            </w:r>
          </w:p>
        </w:tc>
        <w:tc>
          <w:tcPr>
            <w:tcW w:w="920" w:type="dxa"/>
            <w:vAlign w:val="center"/>
          </w:tcPr>
          <w:p w:rsidR="00F3237B" w:rsidRPr="000D05EA" w:rsidRDefault="00310F83" w:rsidP="00B1177E">
            <w:pPr>
              <w:spacing w:line="360" w:lineRule="auto"/>
              <w:jc w:val="center"/>
              <w:outlineLvl w:val="0"/>
              <w:rPr>
                <w:rFonts w:asciiTheme="minorEastAsia" w:eastAsiaTheme="minorEastAsia" w:hAnsiTheme="minorEastAsia"/>
                <w:szCs w:val="21"/>
              </w:rPr>
            </w:pPr>
            <w:r>
              <w:rPr>
                <w:rFonts w:asciiTheme="minorEastAsia" w:eastAsiaTheme="minorEastAsia" w:hAnsiTheme="minorEastAsia" w:hint="eastAsia"/>
                <w:szCs w:val="21"/>
              </w:rPr>
              <w:t>100</w:t>
            </w:r>
          </w:p>
        </w:tc>
      </w:tr>
      <w:tr w:rsidR="00F3237B" w:rsidRPr="000D05EA" w:rsidTr="00507BE0">
        <w:tc>
          <w:tcPr>
            <w:tcW w:w="1675" w:type="dxa"/>
            <w:vMerge w:val="restart"/>
          </w:tcPr>
          <w:p w:rsidR="00F3237B" w:rsidRPr="000D05EA" w:rsidRDefault="00F3237B" w:rsidP="00DE3756">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论文</w:t>
            </w:r>
            <w:r w:rsidR="00D15BAC">
              <w:rPr>
                <w:rFonts w:asciiTheme="minorEastAsia" w:eastAsiaTheme="minorEastAsia" w:hAnsiTheme="minorEastAsia" w:hint="eastAsia"/>
                <w:szCs w:val="21"/>
              </w:rPr>
              <w:t>全文</w:t>
            </w:r>
            <w:r w:rsidRPr="000D05EA">
              <w:rPr>
                <w:rFonts w:asciiTheme="minorEastAsia" w:eastAsiaTheme="minorEastAsia" w:hAnsiTheme="minorEastAsia" w:hint="eastAsia"/>
                <w:szCs w:val="21"/>
              </w:rPr>
              <w:t>转载</w:t>
            </w:r>
          </w:p>
        </w:tc>
        <w:tc>
          <w:tcPr>
            <w:tcW w:w="3335" w:type="dxa"/>
          </w:tcPr>
          <w:p w:rsidR="00F3237B" w:rsidRPr="000D05EA" w:rsidRDefault="00F3237B" w:rsidP="001F37F7">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被《人大报刊复印资料》全文转载</w:t>
            </w:r>
          </w:p>
        </w:tc>
        <w:tc>
          <w:tcPr>
            <w:tcW w:w="2779" w:type="dxa"/>
          </w:tcPr>
          <w:p w:rsidR="00F3237B" w:rsidRPr="000D05EA" w:rsidRDefault="00F3237B" w:rsidP="00DE3756">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按</w:t>
            </w:r>
            <w:r w:rsidR="0065115A" w:rsidRPr="000D05EA">
              <w:rPr>
                <w:rFonts w:asciiTheme="minorEastAsia" w:eastAsiaTheme="minorEastAsia" w:hAnsiTheme="minorEastAsia" w:hint="eastAsia"/>
                <w:szCs w:val="21"/>
              </w:rPr>
              <w:t>CSSCI期刊论文</w:t>
            </w:r>
            <w:r w:rsidRPr="000D05EA">
              <w:rPr>
                <w:rFonts w:asciiTheme="minorEastAsia" w:eastAsiaTheme="minorEastAsia" w:hAnsiTheme="minorEastAsia" w:hint="eastAsia"/>
                <w:szCs w:val="21"/>
              </w:rPr>
              <w:t>计分</w:t>
            </w:r>
          </w:p>
        </w:tc>
        <w:tc>
          <w:tcPr>
            <w:tcW w:w="920" w:type="dxa"/>
            <w:vAlign w:val="center"/>
          </w:tcPr>
          <w:p w:rsidR="00F3237B" w:rsidRPr="000D05EA" w:rsidRDefault="00310F83" w:rsidP="00B1177E">
            <w:pPr>
              <w:spacing w:line="360" w:lineRule="auto"/>
              <w:jc w:val="center"/>
              <w:outlineLvl w:val="0"/>
              <w:rPr>
                <w:rFonts w:asciiTheme="minorEastAsia" w:eastAsiaTheme="minorEastAsia" w:hAnsiTheme="minorEastAsia"/>
                <w:szCs w:val="21"/>
              </w:rPr>
            </w:pPr>
            <w:r>
              <w:rPr>
                <w:rFonts w:asciiTheme="minorEastAsia" w:eastAsiaTheme="minorEastAsia" w:hAnsiTheme="minorEastAsia" w:hint="eastAsia"/>
                <w:szCs w:val="21"/>
              </w:rPr>
              <w:t>5</w:t>
            </w:r>
          </w:p>
        </w:tc>
      </w:tr>
      <w:tr w:rsidR="00F3237B" w:rsidRPr="000D05EA" w:rsidTr="00507BE0">
        <w:tc>
          <w:tcPr>
            <w:tcW w:w="1675" w:type="dxa"/>
            <w:vMerge/>
          </w:tcPr>
          <w:p w:rsidR="00F3237B" w:rsidRPr="000D05EA" w:rsidRDefault="00F3237B" w:rsidP="00DE3756">
            <w:pPr>
              <w:spacing w:line="360" w:lineRule="auto"/>
              <w:outlineLvl w:val="0"/>
              <w:rPr>
                <w:rFonts w:asciiTheme="minorEastAsia" w:eastAsiaTheme="minorEastAsia" w:hAnsiTheme="minorEastAsia"/>
                <w:szCs w:val="21"/>
              </w:rPr>
            </w:pPr>
          </w:p>
        </w:tc>
        <w:tc>
          <w:tcPr>
            <w:tcW w:w="3335" w:type="dxa"/>
          </w:tcPr>
          <w:p w:rsidR="00F3237B" w:rsidRPr="000D05EA" w:rsidRDefault="00F3237B" w:rsidP="00DE3756">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被《新华文摘》全文转载</w:t>
            </w:r>
          </w:p>
        </w:tc>
        <w:tc>
          <w:tcPr>
            <w:tcW w:w="2779" w:type="dxa"/>
          </w:tcPr>
          <w:p w:rsidR="00F3237B" w:rsidRPr="000D05EA" w:rsidRDefault="00B1177E" w:rsidP="00DE3756">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按</w:t>
            </w:r>
            <w:r w:rsidR="0065115A" w:rsidRPr="000D05EA">
              <w:rPr>
                <w:rFonts w:asciiTheme="minorEastAsia" w:eastAsiaTheme="minorEastAsia" w:hAnsiTheme="minorEastAsia" w:hint="eastAsia"/>
                <w:szCs w:val="21"/>
              </w:rPr>
              <w:t>CSSCI期刊论文</w:t>
            </w:r>
            <w:r w:rsidRPr="000D05EA">
              <w:rPr>
                <w:rFonts w:asciiTheme="minorEastAsia" w:eastAsiaTheme="minorEastAsia" w:hAnsiTheme="minorEastAsia" w:hint="eastAsia"/>
                <w:szCs w:val="21"/>
              </w:rPr>
              <w:t>乘15计分</w:t>
            </w:r>
          </w:p>
        </w:tc>
        <w:tc>
          <w:tcPr>
            <w:tcW w:w="920" w:type="dxa"/>
            <w:vAlign w:val="center"/>
          </w:tcPr>
          <w:p w:rsidR="00F3237B" w:rsidRPr="000D05EA" w:rsidRDefault="00310F83" w:rsidP="00B1177E">
            <w:pPr>
              <w:spacing w:line="360" w:lineRule="auto"/>
              <w:jc w:val="center"/>
              <w:outlineLvl w:val="0"/>
              <w:rPr>
                <w:rFonts w:asciiTheme="minorEastAsia" w:eastAsiaTheme="minorEastAsia" w:hAnsiTheme="minorEastAsia"/>
                <w:szCs w:val="21"/>
              </w:rPr>
            </w:pPr>
            <w:r>
              <w:rPr>
                <w:rFonts w:asciiTheme="minorEastAsia" w:eastAsiaTheme="minorEastAsia" w:hAnsiTheme="minorEastAsia" w:hint="eastAsia"/>
                <w:szCs w:val="21"/>
              </w:rPr>
              <w:t>75</w:t>
            </w:r>
          </w:p>
        </w:tc>
      </w:tr>
      <w:tr w:rsidR="004E2C91" w:rsidRPr="000D05EA" w:rsidTr="00507BE0">
        <w:tc>
          <w:tcPr>
            <w:tcW w:w="1675" w:type="dxa"/>
          </w:tcPr>
          <w:p w:rsidR="004E2C91" w:rsidRPr="000D05EA" w:rsidRDefault="006A4879" w:rsidP="00785F63">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szCs w:val="21"/>
              </w:rPr>
              <w:t>CSSCI</w:t>
            </w:r>
            <w:r w:rsidRPr="000D05EA">
              <w:rPr>
                <w:rFonts w:asciiTheme="minorEastAsia" w:eastAsiaTheme="minorEastAsia" w:hAnsiTheme="minorEastAsia" w:hint="eastAsia"/>
                <w:szCs w:val="21"/>
              </w:rPr>
              <w:t>扩展版</w:t>
            </w:r>
          </w:p>
        </w:tc>
        <w:tc>
          <w:tcPr>
            <w:tcW w:w="3335" w:type="dxa"/>
          </w:tcPr>
          <w:p w:rsidR="004E2C91" w:rsidRPr="000D05EA" w:rsidRDefault="00785F63" w:rsidP="00DE3756">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来源期刊、来源集刊</w:t>
            </w:r>
          </w:p>
        </w:tc>
        <w:tc>
          <w:tcPr>
            <w:tcW w:w="2779" w:type="dxa"/>
          </w:tcPr>
          <w:p w:rsidR="004E2C91" w:rsidRPr="000D05EA" w:rsidRDefault="00F3237B" w:rsidP="00F3237B">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按</w:t>
            </w:r>
            <w:r w:rsidR="0065115A" w:rsidRPr="000D05EA">
              <w:rPr>
                <w:rFonts w:asciiTheme="minorEastAsia" w:eastAsiaTheme="minorEastAsia" w:hAnsiTheme="minorEastAsia" w:hint="eastAsia"/>
                <w:szCs w:val="21"/>
              </w:rPr>
              <w:t>CSSCI期刊论文</w:t>
            </w:r>
            <w:r w:rsidRPr="000D05EA">
              <w:rPr>
                <w:rFonts w:asciiTheme="minorEastAsia" w:eastAsiaTheme="minorEastAsia" w:hAnsiTheme="minorEastAsia" w:hint="eastAsia"/>
                <w:szCs w:val="21"/>
              </w:rPr>
              <w:t>的50%计分</w:t>
            </w:r>
          </w:p>
        </w:tc>
        <w:tc>
          <w:tcPr>
            <w:tcW w:w="920" w:type="dxa"/>
            <w:vAlign w:val="center"/>
          </w:tcPr>
          <w:p w:rsidR="004E2C91" w:rsidRPr="000D05EA" w:rsidRDefault="00310F83" w:rsidP="00B1177E">
            <w:pPr>
              <w:spacing w:line="360" w:lineRule="auto"/>
              <w:jc w:val="center"/>
              <w:outlineLvl w:val="0"/>
              <w:rPr>
                <w:rFonts w:asciiTheme="minorEastAsia" w:eastAsiaTheme="minorEastAsia" w:hAnsiTheme="minorEastAsia"/>
                <w:szCs w:val="21"/>
              </w:rPr>
            </w:pPr>
            <w:r>
              <w:rPr>
                <w:rFonts w:asciiTheme="minorEastAsia" w:eastAsiaTheme="minorEastAsia" w:hAnsiTheme="minorEastAsia" w:hint="eastAsia"/>
                <w:szCs w:val="21"/>
              </w:rPr>
              <w:t>2</w:t>
            </w:r>
            <w:r w:rsidR="00D15BAC">
              <w:rPr>
                <w:rFonts w:asciiTheme="minorEastAsia" w:eastAsiaTheme="minorEastAsia" w:hAnsiTheme="minorEastAsia" w:hint="eastAsia"/>
                <w:szCs w:val="21"/>
              </w:rPr>
              <w:t>．5</w:t>
            </w:r>
          </w:p>
        </w:tc>
      </w:tr>
      <w:tr w:rsidR="00F3237B" w:rsidRPr="000D05EA" w:rsidTr="00507BE0">
        <w:tc>
          <w:tcPr>
            <w:tcW w:w="1675" w:type="dxa"/>
            <w:vMerge w:val="restart"/>
          </w:tcPr>
          <w:p w:rsidR="00F3237B" w:rsidRPr="000D05EA" w:rsidRDefault="00D15BAC" w:rsidP="00DE3756">
            <w:pPr>
              <w:spacing w:line="360" w:lineRule="auto"/>
              <w:outlineLvl w:val="0"/>
              <w:rPr>
                <w:rFonts w:asciiTheme="minorEastAsia" w:eastAsiaTheme="minorEastAsia" w:hAnsiTheme="minorEastAsia"/>
                <w:szCs w:val="21"/>
              </w:rPr>
            </w:pPr>
            <w:r>
              <w:rPr>
                <w:rFonts w:asciiTheme="minorEastAsia" w:eastAsiaTheme="minorEastAsia" w:hAnsiTheme="minorEastAsia" w:hint="eastAsia"/>
                <w:szCs w:val="21"/>
              </w:rPr>
              <w:t>全文</w:t>
            </w:r>
            <w:r w:rsidR="00F3237B" w:rsidRPr="000D05EA">
              <w:rPr>
                <w:rFonts w:asciiTheme="minorEastAsia" w:eastAsiaTheme="minorEastAsia" w:hAnsiTheme="minorEastAsia" w:hint="eastAsia"/>
                <w:szCs w:val="21"/>
              </w:rPr>
              <w:t>检索和</w:t>
            </w:r>
            <w:r>
              <w:rPr>
                <w:rFonts w:asciiTheme="minorEastAsia" w:eastAsiaTheme="minorEastAsia" w:hAnsiTheme="minorEastAsia" w:hint="eastAsia"/>
                <w:szCs w:val="21"/>
              </w:rPr>
              <w:t>全文</w:t>
            </w:r>
            <w:r w:rsidR="00F3237B" w:rsidRPr="000D05EA">
              <w:rPr>
                <w:rFonts w:asciiTheme="minorEastAsia" w:eastAsiaTheme="minorEastAsia" w:hAnsiTheme="minorEastAsia" w:hint="eastAsia"/>
                <w:szCs w:val="21"/>
              </w:rPr>
              <w:t>收录的论文</w:t>
            </w:r>
          </w:p>
        </w:tc>
        <w:tc>
          <w:tcPr>
            <w:tcW w:w="3335" w:type="dxa"/>
          </w:tcPr>
          <w:p w:rsidR="00F3237B" w:rsidRPr="000D05EA" w:rsidRDefault="00F3237B" w:rsidP="00B1177E">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被SCI、SSCI检索系统全文检索</w:t>
            </w:r>
          </w:p>
        </w:tc>
        <w:tc>
          <w:tcPr>
            <w:tcW w:w="2779" w:type="dxa"/>
          </w:tcPr>
          <w:p w:rsidR="00F3237B" w:rsidRPr="000D05EA" w:rsidRDefault="00F3237B" w:rsidP="00E8649B">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按</w:t>
            </w:r>
            <w:r w:rsidR="0065115A" w:rsidRPr="000D05EA">
              <w:rPr>
                <w:rFonts w:asciiTheme="minorEastAsia" w:eastAsiaTheme="minorEastAsia" w:hAnsiTheme="minorEastAsia" w:hint="eastAsia"/>
                <w:szCs w:val="21"/>
              </w:rPr>
              <w:t>CSSCI期刊论文</w:t>
            </w:r>
            <w:r w:rsidRPr="000D05EA">
              <w:rPr>
                <w:rFonts w:asciiTheme="minorEastAsia" w:eastAsiaTheme="minorEastAsia" w:hAnsiTheme="minorEastAsia" w:hint="eastAsia"/>
                <w:szCs w:val="21"/>
              </w:rPr>
              <w:t>乘3计分</w:t>
            </w:r>
          </w:p>
        </w:tc>
        <w:tc>
          <w:tcPr>
            <w:tcW w:w="920" w:type="dxa"/>
            <w:vAlign w:val="center"/>
          </w:tcPr>
          <w:p w:rsidR="00F3237B" w:rsidRPr="000D05EA" w:rsidRDefault="00310F83" w:rsidP="00B1177E">
            <w:pPr>
              <w:spacing w:line="360" w:lineRule="auto"/>
              <w:jc w:val="center"/>
              <w:outlineLvl w:val="0"/>
              <w:rPr>
                <w:rFonts w:asciiTheme="minorEastAsia" w:eastAsiaTheme="minorEastAsia" w:hAnsiTheme="minorEastAsia"/>
                <w:szCs w:val="21"/>
              </w:rPr>
            </w:pPr>
            <w:r>
              <w:rPr>
                <w:rFonts w:asciiTheme="minorEastAsia" w:eastAsiaTheme="minorEastAsia" w:hAnsiTheme="minorEastAsia" w:hint="eastAsia"/>
                <w:szCs w:val="21"/>
              </w:rPr>
              <w:t>15</w:t>
            </w:r>
          </w:p>
        </w:tc>
      </w:tr>
      <w:tr w:rsidR="00F3237B" w:rsidRPr="000D05EA" w:rsidTr="00507BE0">
        <w:tc>
          <w:tcPr>
            <w:tcW w:w="1675" w:type="dxa"/>
            <w:vMerge/>
          </w:tcPr>
          <w:p w:rsidR="00F3237B" w:rsidRPr="000D05EA" w:rsidRDefault="00F3237B" w:rsidP="00DE3756">
            <w:pPr>
              <w:spacing w:line="360" w:lineRule="auto"/>
              <w:outlineLvl w:val="0"/>
              <w:rPr>
                <w:rFonts w:asciiTheme="minorEastAsia" w:eastAsiaTheme="minorEastAsia" w:hAnsiTheme="minorEastAsia"/>
                <w:szCs w:val="21"/>
              </w:rPr>
            </w:pPr>
          </w:p>
        </w:tc>
        <w:tc>
          <w:tcPr>
            <w:tcW w:w="3335" w:type="dxa"/>
          </w:tcPr>
          <w:p w:rsidR="00F3237B" w:rsidRPr="000D05EA" w:rsidRDefault="00F3237B" w:rsidP="00D15BAC">
            <w:pPr>
              <w:outlineLvl w:val="0"/>
              <w:rPr>
                <w:rFonts w:asciiTheme="minorEastAsia" w:eastAsiaTheme="minorEastAsia" w:hAnsiTheme="minorEastAsia"/>
                <w:szCs w:val="21"/>
              </w:rPr>
            </w:pPr>
            <w:r w:rsidRPr="000D05EA">
              <w:rPr>
                <w:rFonts w:asciiTheme="minorEastAsia" w:eastAsiaTheme="minorEastAsia" w:hAnsiTheme="minorEastAsia" w:hint="eastAsia"/>
                <w:szCs w:val="21"/>
              </w:rPr>
              <w:t>被EI（光盘核心版）全文检索及被CSCD、ISTP收录的论文</w:t>
            </w:r>
          </w:p>
        </w:tc>
        <w:tc>
          <w:tcPr>
            <w:tcW w:w="2779" w:type="dxa"/>
          </w:tcPr>
          <w:p w:rsidR="00F3237B" w:rsidRPr="000D05EA" w:rsidRDefault="00F3237B" w:rsidP="001F37F7">
            <w:pPr>
              <w:spacing w:line="360" w:lineRule="auto"/>
              <w:outlineLvl w:val="0"/>
              <w:rPr>
                <w:rFonts w:asciiTheme="minorEastAsia" w:eastAsiaTheme="minorEastAsia" w:hAnsiTheme="minorEastAsia"/>
                <w:szCs w:val="21"/>
              </w:rPr>
            </w:pPr>
            <w:r w:rsidRPr="000D05EA">
              <w:rPr>
                <w:rFonts w:asciiTheme="minorEastAsia" w:eastAsiaTheme="minorEastAsia" w:hAnsiTheme="minorEastAsia" w:hint="eastAsia"/>
                <w:szCs w:val="21"/>
              </w:rPr>
              <w:t>按</w:t>
            </w:r>
            <w:r w:rsidR="0065115A" w:rsidRPr="000D05EA">
              <w:rPr>
                <w:rFonts w:asciiTheme="minorEastAsia" w:eastAsiaTheme="minorEastAsia" w:hAnsiTheme="minorEastAsia" w:hint="eastAsia"/>
                <w:szCs w:val="21"/>
              </w:rPr>
              <w:t>CSSCI期刊论文</w:t>
            </w:r>
            <w:r w:rsidRPr="000D05EA">
              <w:rPr>
                <w:rFonts w:asciiTheme="minorEastAsia" w:eastAsiaTheme="minorEastAsia" w:hAnsiTheme="minorEastAsia" w:hint="eastAsia"/>
                <w:szCs w:val="21"/>
              </w:rPr>
              <w:t>计分</w:t>
            </w:r>
          </w:p>
        </w:tc>
        <w:tc>
          <w:tcPr>
            <w:tcW w:w="920" w:type="dxa"/>
            <w:vAlign w:val="center"/>
          </w:tcPr>
          <w:p w:rsidR="00F3237B" w:rsidRPr="000D05EA" w:rsidRDefault="00310F83" w:rsidP="00B1177E">
            <w:pPr>
              <w:spacing w:line="360" w:lineRule="auto"/>
              <w:jc w:val="center"/>
              <w:outlineLvl w:val="0"/>
              <w:rPr>
                <w:rFonts w:asciiTheme="minorEastAsia" w:eastAsiaTheme="minorEastAsia" w:hAnsiTheme="minorEastAsia"/>
                <w:szCs w:val="21"/>
              </w:rPr>
            </w:pPr>
            <w:r>
              <w:rPr>
                <w:rFonts w:asciiTheme="minorEastAsia" w:eastAsiaTheme="minorEastAsia" w:hAnsiTheme="minorEastAsia" w:hint="eastAsia"/>
                <w:szCs w:val="21"/>
              </w:rPr>
              <w:t>5</w:t>
            </w:r>
          </w:p>
        </w:tc>
      </w:tr>
      <w:tr w:rsidR="00310F83" w:rsidRPr="000D05EA" w:rsidTr="003D2C04">
        <w:tc>
          <w:tcPr>
            <w:tcW w:w="7789" w:type="dxa"/>
            <w:gridSpan w:val="3"/>
          </w:tcPr>
          <w:p w:rsidR="00310F83" w:rsidRPr="000D05EA" w:rsidRDefault="007C12F8" w:rsidP="00310F83">
            <w:pPr>
              <w:spacing w:line="360" w:lineRule="auto"/>
              <w:jc w:val="center"/>
              <w:outlineLvl w:val="0"/>
              <w:rPr>
                <w:rFonts w:asciiTheme="minorEastAsia" w:eastAsiaTheme="minorEastAsia" w:hAnsiTheme="minorEastAsia"/>
                <w:szCs w:val="21"/>
              </w:rPr>
            </w:pPr>
            <w:r>
              <w:rPr>
                <w:rFonts w:asciiTheme="minorEastAsia" w:eastAsiaTheme="minorEastAsia" w:hAnsiTheme="minorEastAsia" w:hint="eastAsia"/>
                <w:szCs w:val="21"/>
              </w:rPr>
              <w:t>会计学院认定的期刊类型</w:t>
            </w:r>
          </w:p>
        </w:tc>
        <w:tc>
          <w:tcPr>
            <w:tcW w:w="920" w:type="dxa"/>
            <w:vAlign w:val="center"/>
          </w:tcPr>
          <w:p w:rsidR="00310F83" w:rsidRPr="000D05EA" w:rsidRDefault="00310F83" w:rsidP="00B1177E">
            <w:pPr>
              <w:spacing w:line="360" w:lineRule="auto"/>
              <w:jc w:val="center"/>
              <w:outlineLvl w:val="0"/>
              <w:rPr>
                <w:rFonts w:asciiTheme="minorEastAsia" w:eastAsiaTheme="minorEastAsia" w:hAnsiTheme="minorEastAsia"/>
                <w:szCs w:val="21"/>
              </w:rPr>
            </w:pPr>
            <w:r>
              <w:rPr>
                <w:rFonts w:asciiTheme="minorEastAsia" w:eastAsiaTheme="minorEastAsia" w:hAnsiTheme="minorEastAsia" w:hint="eastAsia"/>
                <w:szCs w:val="21"/>
              </w:rPr>
              <w:t>1</w:t>
            </w:r>
          </w:p>
        </w:tc>
      </w:tr>
      <w:tr w:rsidR="007C12F8" w:rsidRPr="000D05EA" w:rsidTr="003D2C04">
        <w:tc>
          <w:tcPr>
            <w:tcW w:w="7789" w:type="dxa"/>
            <w:gridSpan w:val="3"/>
          </w:tcPr>
          <w:p w:rsidR="007C12F8" w:rsidRDefault="007C12F8" w:rsidP="00310F83">
            <w:pPr>
              <w:spacing w:line="360" w:lineRule="auto"/>
              <w:jc w:val="center"/>
              <w:outlineLvl w:val="0"/>
              <w:rPr>
                <w:rFonts w:asciiTheme="minorEastAsia" w:eastAsiaTheme="minorEastAsia" w:hAnsiTheme="minorEastAsia"/>
                <w:szCs w:val="21"/>
              </w:rPr>
            </w:pPr>
            <w:r w:rsidRPr="007C12F8">
              <w:rPr>
                <w:rFonts w:asciiTheme="minorEastAsia" w:eastAsiaTheme="minorEastAsia" w:hAnsiTheme="minorEastAsia" w:hint="eastAsia"/>
                <w:szCs w:val="21"/>
              </w:rPr>
              <w:t>其他</w:t>
            </w:r>
            <w:r w:rsidRPr="000D05EA">
              <w:rPr>
                <w:rFonts w:asciiTheme="minorEastAsia" w:eastAsiaTheme="minorEastAsia" w:hAnsiTheme="minorEastAsia" w:hint="eastAsia"/>
                <w:szCs w:val="21"/>
              </w:rPr>
              <w:t>刊物</w:t>
            </w:r>
            <w:r>
              <w:rPr>
                <w:rFonts w:asciiTheme="minorEastAsia" w:eastAsiaTheme="minorEastAsia" w:hAnsiTheme="minorEastAsia" w:hint="eastAsia"/>
                <w:szCs w:val="21"/>
              </w:rPr>
              <w:t>不加分</w:t>
            </w:r>
          </w:p>
        </w:tc>
        <w:tc>
          <w:tcPr>
            <w:tcW w:w="920" w:type="dxa"/>
            <w:vAlign w:val="center"/>
          </w:tcPr>
          <w:p w:rsidR="007C12F8" w:rsidRDefault="00E75EAB" w:rsidP="00B1177E">
            <w:pPr>
              <w:spacing w:line="360" w:lineRule="auto"/>
              <w:jc w:val="center"/>
              <w:outlineLvl w:val="0"/>
              <w:rPr>
                <w:rFonts w:asciiTheme="minorEastAsia" w:eastAsiaTheme="minorEastAsia" w:hAnsiTheme="minorEastAsia"/>
                <w:szCs w:val="21"/>
              </w:rPr>
            </w:pPr>
            <w:r>
              <w:rPr>
                <w:rFonts w:asciiTheme="minorEastAsia" w:eastAsiaTheme="minorEastAsia" w:hAnsiTheme="minorEastAsia" w:hint="eastAsia"/>
                <w:szCs w:val="21"/>
              </w:rPr>
              <w:t>0</w:t>
            </w:r>
          </w:p>
        </w:tc>
      </w:tr>
    </w:tbl>
    <w:p w:rsidR="00755CC4" w:rsidRPr="000D05EA" w:rsidRDefault="00755CC4" w:rsidP="00755CC4">
      <w:pPr>
        <w:spacing w:line="360" w:lineRule="auto"/>
        <w:ind w:firstLine="480"/>
        <w:outlineLvl w:val="0"/>
        <w:rPr>
          <w:rFonts w:asciiTheme="minorEastAsia" w:eastAsiaTheme="minorEastAsia" w:hAnsiTheme="minorEastAsia"/>
          <w:szCs w:val="21"/>
        </w:rPr>
      </w:pPr>
      <w:r w:rsidRPr="00755CC4">
        <w:rPr>
          <w:rFonts w:asciiTheme="minorEastAsia" w:eastAsiaTheme="minorEastAsia" w:hAnsiTheme="minorEastAsia" w:hint="eastAsia"/>
          <w:szCs w:val="21"/>
        </w:rPr>
        <w:t>3.专利类奖励的加分认定。</w:t>
      </w:r>
      <w:r w:rsidRPr="000D05EA">
        <w:rPr>
          <w:rFonts w:asciiTheme="minorEastAsia" w:eastAsiaTheme="minorEastAsia" w:hAnsiTheme="minorEastAsia" w:hint="eastAsia"/>
          <w:szCs w:val="21"/>
        </w:rPr>
        <w:t>会计学科与理工学科有较大差异，其创新更多依靠制度、方法创新。由于</w:t>
      </w:r>
      <w:r>
        <w:rPr>
          <w:rFonts w:asciiTheme="minorEastAsia" w:eastAsiaTheme="minorEastAsia" w:hAnsiTheme="minorEastAsia" w:hint="eastAsia"/>
          <w:szCs w:val="21"/>
        </w:rPr>
        <w:t>对产品的形状、构造或者其结合所提出创新的</w:t>
      </w:r>
      <w:r w:rsidRPr="000D05EA">
        <w:rPr>
          <w:rFonts w:asciiTheme="minorEastAsia" w:eastAsiaTheme="minorEastAsia" w:hAnsiTheme="minorEastAsia" w:hint="eastAsia"/>
          <w:szCs w:val="21"/>
        </w:rPr>
        <w:t>专利，不符合本院学科特点，</w:t>
      </w:r>
      <w:r>
        <w:rPr>
          <w:rFonts w:asciiTheme="minorEastAsia" w:eastAsiaTheme="minorEastAsia" w:hAnsiTheme="minorEastAsia" w:hint="eastAsia"/>
          <w:szCs w:val="21"/>
        </w:rPr>
        <w:lastRenderedPageBreak/>
        <w:t>因此</w:t>
      </w:r>
      <w:r w:rsidRPr="000D05EA">
        <w:rPr>
          <w:rFonts w:asciiTheme="minorEastAsia" w:eastAsiaTheme="minorEastAsia" w:hAnsiTheme="minorEastAsia" w:hint="eastAsia"/>
          <w:szCs w:val="21"/>
        </w:rPr>
        <w:t>外观专利、实用新型专利一律不加分。与专业相关的发明专利能否获得加分必须经过</w:t>
      </w:r>
      <w:proofErr w:type="gramStart"/>
      <w:r w:rsidRPr="000D05EA">
        <w:rPr>
          <w:rFonts w:asciiTheme="minorEastAsia" w:eastAsiaTheme="minorEastAsia" w:hAnsiTheme="minorEastAsia" w:hint="eastAsia"/>
          <w:szCs w:val="21"/>
        </w:rPr>
        <w:t>院推免小组</w:t>
      </w:r>
      <w:proofErr w:type="gramEnd"/>
      <w:r w:rsidRPr="000D05EA">
        <w:rPr>
          <w:rFonts w:asciiTheme="minorEastAsia" w:eastAsiaTheme="minorEastAsia" w:hAnsiTheme="minorEastAsia" w:hint="eastAsia"/>
          <w:szCs w:val="21"/>
        </w:rPr>
        <w:t>审查后决定</w:t>
      </w:r>
      <w:r>
        <w:rPr>
          <w:rFonts w:asciiTheme="minorEastAsia" w:eastAsiaTheme="minorEastAsia" w:hAnsiTheme="minorEastAsia" w:hint="eastAsia"/>
          <w:szCs w:val="21"/>
        </w:rPr>
        <w:t>。为对推免生负责，</w:t>
      </w:r>
      <w:r w:rsidRPr="000D05EA">
        <w:rPr>
          <w:rFonts w:asciiTheme="minorEastAsia" w:eastAsiaTheme="minorEastAsia" w:hAnsiTheme="minorEastAsia" w:hint="eastAsia"/>
          <w:szCs w:val="21"/>
        </w:rPr>
        <w:t>对专利加分采取预审查制度。如有推免生拟</w:t>
      </w:r>
      <w:r>
        <w:rPr>
          <w:rFonts w:asciiTheme="minorEastAsia" w:eastAsiaTheme="minorEastAsia" w:hAnsiTheme="minorEastAsia" w:hint="eastAsia"/>
          <w:szCs w:val="21"/>
        </w:rPr>
        <w:t>以发明专利</w:t>
      </w:r>
      <w:r w:rsidRPr="000D05EA">
        <w:rPr>
          <w:rFonts w:asciiTheme="minorEastAsia" w:eastAsiaTheme="minorEastAsia" w:hAnsiTheme="minorEastAsia" w:hint="eastAsia"/>
          <w:szCs w:val="21"/>
        </w:rPr>
        <w:t>申报推免加分，建议在申报推免生的当年9月份</w:t>
      </w:r>
      <w:r>
        <w:rPr>
          <w:rFonts w:asciiTheme="minorEastAsia" w:eastAsiaTheme="minorEastAsia" w:hAnsiTheme="minorEastAsia" w:hint="eastAsia"/>
          <w:szCs w:val="21"/>
        </w:rPr>
        <w:t>先向学院进行预申报，以提前获知是否可</w:t>
      </w:r>
      <w:r w:rsidRPr="000D05EA">
        <w:rPr>
          <w:rFonts w:asciiTheme="minorEastAsia" w:eastAsiaTheme="minorEastAsia" w:hAnsiTheme="minorEastAsia" w:hint="eastAsia"/>
          <w:szCs w:val="21"/>
        </w:rPr>
        <w:t>获得专利加分。</w:t>
      </w:r>
      <w:r>
        <w:rPr>
          <w:rFonts w:asciiTheme="minorEastAsia" w:eastAsiaTheme="minorEastAsia" w:hAnsiTheme="minorEastAsia" w:hint="eastAsia"/>
          <w:szCs w:val="21"/>
        </w:rPr>
        <w:t>经过认定的发明专利，奖励加分3分。</w:t>
      </w:r>
      <w:r w:rsidRPr="000D05EA">
        <w:rPr>
          <w:rFonts w:asciiTheme="minorEastAsia" w:eastAsiaTheme="minorEastAsia" w:hAnsiTheme="minorEastAsia" w:hint="eastAsia"/>
          <w:szCs w:val="21"/>
        </w:rPr>
        <w:t>本加分项只加计1次。</w:t>
      </w:r>
    </w:p>
    <w:p w:rsidR="000F4BCD" w:rsidRPr="00E75EAB" w:rsidRDefault="00785F63" w:rsidP="000F4BCD">
      <w:pPr>
        <w:spacing w:line="360" w:lineRule="auto"/>
        <w:ind w:firstLine="480"/>
        <w:outlineLvl w:val="0"/>
        <w:rPr>
          <w:rFonts w:asciiTheme="minorEastAsia" w:eastAsiaTheme="minorEastAsia" w:hAnsiTheme="minorEastAsia"/>
          <w:b/>
          <w:szCs w:val="21"/>
        </w:rPr>
      </w:pPr>
      <w:r>
        <w:rPr>
          <w:rFonts w:asciiTheme="minorEastAsia" w:eastAsiaTheme="minorEastAsia" w:hAnsiTheme="minorEastAsia" w:hint="eastAsia"/>
          <w:b/>
          <w:szCs w:val="21"/>
        </w:rPr>
        <w:t>五、</w:t>
      </w:r>
      <w:r w:rsidR="000F4BCD" w:rsidRPr="00E75EAB">
        <w:rPr>
          <w:rFonts w:asciiTheme="minorEastAsia" w:eastAsiaTheme="minorEastAsia" w:hAnsiTheme="minorEastAsia" w:hint="eastAsia"/>
          <w:b/>
          <w:szCs w:val="21"/>
        </w:rPr>
        <w:t>竞赛类奖励的加分认定</w:t>
      </w:r>
    </w:p>
    <w:p w:rsidR="002318DD" w:rsidRPr="000D05EA" w:rsidRDefault="000F4BCD" w:rsidP="000F4BCD">
      <w:pPr>
        <w:spacing w:line="312" w:lineRule="auto"/>
        <w:ind w:firstLine="482"/>
        <w:rPr>
          <w:rFonts w:asciiTheme="minorEastAsia" w:eastAsiaTheme="minorEastAsia" w:hAnsiTheme="minorEastAsia"/>
          <w:szCs w:val="21"/>
        </w:rPr>
      </w:pPr>
      <w:r w:rsidRPr="000D05EA">
        <w:rPr>
          <w:rFonts w:asciiTheme="minorEastAsia" w:eastAsiaTheme="minorEastAsia" w:hAnsiTheme="minorEastAsia" w:hint="eastAsia"/>
          <w:szCs w:val="21"/>
        </w:rPr>
        <w:t>1</w:t>
      </w:r>
      <w:r w:rsidR="000F47A0" w:rsidRPr="000D05EA">
        <w:rPr>
          <w:rFonts w:asciiTheme="minorEastAsia" w:eastAsiaTheme="minorEastAsia" w:hAnsiTheme="minorEastAsia" w:hint="eastAsia"/>
          <w:szCs w:val="21"/>
        </w:rPr>
        <w:t>．竞赛类</w:t>
      </w:r>
      <w:r w:rsidRPr="000D05EA">
        <w:rPr>
          <w:rFonts w:asciiTheme="minorEastAsia" w:eastAsiaTheme="minorEastAsia" w:hAnsiTheme="minorEastAsia" w:hint="eastAsia"/>
          <w:szCs w:val="21"/>
        </w:rPr>
        <w:t>奖励级别认定</w:t>
      </w:r>
      <w:r w:rsidR="00C50B03" w:rsidRPr="000D05EA">
        <w:rPr>
          <w:rFonts w:asciiTheme="minorEastAsia" w:eastAsiaTheme="minorEastAsia" w:hAnsiTheme="minorEastAsia" w:hint="eastAsia"/>
          <w:szCs w:val="21"/>
        </w:rPr>
        <w:t>。等级认定均以荣誉证书落款签章单位的级别来确定，单位只能是政府、学校等具有行政级别的部门才可计分。</w:t>
      </w:r>
    </w:p>
    <w:p w:rsidR="00507BE0" w:rsidRDefault="001B24B1" w:rsidP="001B24B1">
      <w:pPr>
        <w:spacing w:line="312" w:lineRule="auto"/>
        <w:ind w:firstLine="482"/>
        <w:rPr>
          <w:rFonts w:asciiTheme="minorEastAsia" w:eastAsiaTheme="minorEastAsia" w:hAnsiTheme="minorEastAsia"/>
          <w:szCs w:val="21"/>
        </w:rPr>
      </w:pPr>
      <w:r w:rsidRPr="000D05EA">
        <w:rPr>
          <w:rFonts w:asciiTheme="minorEastAsia" w:eastAsiaTheme="minorEastAsia" w:hAnsiTheme="minorEastAsia" w:hint="eastAsia"/>
          <w:szCs w:val="21"/>
        </w:rPr>
        <w:t>2</w:t>
      </w:r>
      <w:r w:rsidR="000F47A0" w:rsidRPr="000D05EA">
        <w:rPr>
          <w:rFonts w:asciiTheme="minorEastAsia" w:eastAsiaTheme="minorEastAsia" w:hAnsiTheme="minorEastAsia" w:hint="eastAsia"/>
          <w:szCs w:val="21"/>
        </w:rPr>
        <w:t>．竞赛类</w:t>
      </w:r>
      <w:r w:rsidRPr="000D05EA">
        <w:rPr>
          <w:rFonts w:asciiTheme="minorEastAsia" w:eastAsiaTheme="minorEastAsia" w:hAnsiTheme="minorEastAsia" w:hint="eastAsia"/>
          <w:szCs w:val="21"/>
        </w:rPr>
        <w:t>奖励范围认定</w:t>
      </w:r>
      <w:r w:rsidR="00190B51" w:rsidRPr="000D05EA">
        <w:rPr>
          <w:rFonts w:asciiTheme="minorEastAsia" w:eastAsiaTheme="minorEastAsia" w:hAnsiTheme="minorEastAsia" w:hint="eastAsia"/>
          <w:szCs w:val="21"/>
        </w:rPr>
        <w:t>。</w:t>
      </w:r>
      <w:r w:rsidRPr="000D05EA">
        <w:rPr>
          <w:rFonts w:asciiTheme="minorEastAsia" w:eastAsiaTheme="minorEastAsia" w:hAnsiTheme="minorEastAsia" w:hint="eastAsia"/>
          <w:szCs w:val="21"/>
        </w:rPr>
        <w:t>竞赛类奖励加分范围仅限于学科基础类竞赛、文体类竞赛以及科研类竞赛，</w:t>
      </w:r>
      <w:r w:rsidR="00507BE0" w:rsidRPr="000D05EA">
        <w:rPr>
          <w:rFonts w:asciiTheme="minorEastAsia" w:eastAsiaTheme="minorEastAsia" w:hAnsiTheme="minorEastAsia" w:hint="eastAsia"/>
          <w:szCs w:val="21"/>
        </w:rPr>
        <w:t>其他类别竞赛原则上不加分。</w:t>
      </w:r>
    </w:p>
    <w:p w:rsidR="001B24B1" w:rsidRPr="000D05EA" w:rsidRDefault="00507BE0" w:rsidP="001B24B1">
      <w:pPr>
        <w:spacing w:line="312" w:lineRule="auto"/>
        <w:ind w:firstLine="482"/>
        <w:rPr>
          <w:rFonts w:asciiTheme="minorEastAsia" w:eastAsiaTheme="minorEastAsia" w:hAnsiTheme="minorEastAsia"/>
          <w:szCs w:val="21"/>
        </w:rPr>
      </w:pPr>
      <w:r>
        <w:rPr>
          <w:rFonts w:asciiTheme="minorEastAsia" w:eastAsiaTheme="minorEastAsia" w:hAnsiTheme="minorEastAsia" w:hint="eastAsia"/>
          <w:szCs w:val="21"/>
        </w:rPr>
        <w:t>3.</w:t>
      </w:r>
      <w:r w:rsidR="001B24B1" w:rsidRPr="000D05EA">
        <w:rPr>
          <w:rFonts w:asciiTheme="minorEastAsia" w:eastAsiaTheme="minorEastAsia" w:hAnsiTheme="minorEastAsia" w:hint="eastAsia"/>
          <w:szCs w:val="21"/>
        </w:rPr>
        <w:t>学科基础类竞赛</w:t>
      </w:r>
      <w:r>
        <w:rPr>
          <w:rFonts w:asciiTheme="minorEastAsia" w:eastAsiaTheme="minorEastAsia" w:hAnsiTheme="minorEastAsia" w:hint="eastAsia"/>
          <w:szCs w:val="21"/>
        </w:rPr>
        <w:t>，</w:t>
      </w:r>
      <w:r w:rsidR="001B24B1" w:rsidRPr="000D05EA">
        <w:rPr>
          <w:rFonts w:asciiTheme="minorEastAsia" w:eastAsiaTheme="minorEastAsia" w:hAnsiTheme="minorEastAsia" w:hint="eastAsia"/>
          <w:szCs w:val="21"/>
        </w:rPr>
        <w:t>仅包括英语、数学、计算机以及与会计、财务管理与审计专业相关的各类</w:t>
      </w:r>
      <w:r w:rsidR="000F47A0">
        <w:rPr>
          <w:rFonts w:asciiTheme="minorEastAsia" w:eastAsiaTheme="minorEastAsia" w:hAnsiTheme="minorEastAsia" w:hint="eastAsia"/>
          <w:szCs w:val="21"/>
        </w:rPr>
        <w:t>专业</w:t>
      </w:r>
      <w:r w:rsidR="001B24B1" w:rsidRPr="000D05EA">
        <w:rPr>
          <w:rFonts w:asciiTheme="minorEastAsia" w:eastAsiaTheme="minorEastAsia" w:hAnsiTheme="minorEastAsia" w:hint="eastAsia"/>
          <w:szCs w:val="21"/>
        </w:rPr>
        <w:t>竞赛。</w:t>
      </w:r>
    </w:p>
    <w:p w:rsidR="00C50B03" w:rsidRPr="000F47A0" w:rsidRDefault="001B24B1" w:rsidP="001B24B1">
      <w:pPr>
        <w:spacing w:line="312" w:lineRule="auto"/>
        <w:ind w:firstLine="482"/>
        <w:jc w:val="center"/>
        <w:rPr>
          <w:rFonts w:asciiTheme="minorEastAsia" w:eastAsiaTheme="minorEastAsia" w:hAnsiTheme="minorEastAsia"/>
          <w:b/>
          <w:szCs w:val="21"/>
        </w:rPr>
      </w:pPr>
      <w:r w:rsidRPr="000F47A0">
        <w:rPr>
          <w:rFonts w:asciiTheme="minorEastAsia" w:eastAsiaTheme="minorEastAsia" w:hAnsiTheme="minorEastAsia" w:hint="eastAsia"/>
          <w:b/>
          <w:szCs w:val="21"/>
        </w:rPr>
        <w:t>表</w:t>
      </w:r>
      <w:r w:rsidR="000F47A0" w:rsidRPr="000F47A0">
        <w:rPr>
          <w:rFonts w:asciiTheme="minorEastAsia" w:eastAsiaTheme="minorEastAsia" w:hAnsiTheme="minorEastAsia" w:hint="eastAsia"/>
          <w:b/>
          <w:szCs w:val="21"/>
        </w:rPr>
        <w:t>2</w:t>
      </w:r>
      <w:r w:rsidRPr="000F47A0">
        <w:rPr>
          <w:rFonts w:asciiTheme="minorEastAsia" w:eastAsiaTheme="minorEastAsia" w:hAnsiTheme="minorEastAsia" w:hint="eastAsia"/>
          <w:b/>
          <w:szCs w:val="21"/>
        </w:rPr>
        <w:t xml:space="preserve"> 竞赛类奖励加分的认定</w:t>
      </w:r>
    </w:p>
    <w:tbl>
      <w:tblPr>
        <w:tblStyle w:val="a6"/>
        <w:tblW w:w="9384" w:type="dxa"/>
        <w:jc w:val="center"/>
        <w:tblCellMar>
          <w:left w:w="28" w:type="dxa"/>
          <w:right w:w="28" w:type="dxa"/>
        </w:tblCellMar>
        <w:tblLook w:val="04A0"/>
      </w:tblPr>
      <w:tblGrid>
        <w:gridCol w:w="565"/>
        <w:gridCol w:w="2493"/>
        <w:gridCol w:w="4200"/>
        <w:gridCol w:w="2126"/>
      </w:tblGrid>
      <w:tr w:rsidR="0099407F" w:rsidRPr="000D05EA" w:rsidTr="00D15BAC">
        <w:trPr>
          <w:jc w:val="center"/>
        </w:trPr>
        <w:tc>
          <w:tcPr>
            <w:tcW w:w="565" w:type="dxa"/>
            <w:vAlign w:val="center"/>
          </w:tcPr>
          <w:p w:rsidR="0099407F" w:rsidRPr="000D05EA" w:rsidRDefault="0099407F" w:rsidP="00D15BAC">
            <w:pPr>
              <w:spacing w:line="312" w:lineRule="auto"/>
              <w:jc w:val="center"/>
              <w:rPr>
                <w:rFonts w:asciiTheme="minorEastAsia" w:eastAsiaTheme="minorEastAsia" w:hAnsiTheme="minorEastAsia"/>
                <w:b/>
                <w:szCs w:val="21"/>
              </w:rPr>
            </w:pPr>
            <w:r w:rsidRPr="000D05EA">
              <w:rPr>
                <w:rFonts w:asciiTheme="minorEastAsia" w:eastAsiaTheme="minorEastAsia" w:hAnsiTheme="minorEastAsia" w:hint="eastAsia"/>
                <w:b/>
                <w:szCs w:val="21"/>
              </w:rPr>
              <w:t>竞赛类型</w:t>
            </w:r>
          </w:p>
        </w:tc>
        <w:tc>
          <w:tcPr>
            <w:tcW w:w="2493" w:type="dxa"/>
            <w:vAlign w:val="center"/>
          </w:tcPr>
          <w:p w:rsidR="0099407F" w:rsidRPr="000D05EA" w:rsidRDefault="0099407F" w:rsidP="00D15BAC">
            <w:pPr>
              <w:spacing w:line="312" w:lineRule="auto"/>
              <w:jc w:val="center"/>
              <w:rPr>
                <w:rFonts w:asciiTheme="minorEastAsia" w:eastAsiaTheme="minorEastAsia" w:hAnsiTheme="minorEastAsia"/>
                <w:b/>
                <w:szCs w:val="21"/>
              </w:rPr>
            </w:pPr>
            <w:r w:rsidRPr="000D05EA">
              <w:rPr>
                <w:rFonts w:asciiTheme="minorEastAsia" w:eastAsiaTheme="minorEastAsia" w:hAnsiTheme="minorEastAsia" w:hint="eastAsia"/>
                <w:b/>
                <w:szCs w:val="21"/>
              </w:rPr>
              <w:t>荣誉证书落款签章单位</w:t>
            </w:r>
          </w:p>
        </w:tc>
        <w:tc>
          <w:tcPr>
            <w:tcW w:w="4200" w:type="dxa"/>
            <w:vAlign w:val="center"/>
          </w:tcPr>
          <w:p w:rsidR="0099407F" w:rsidRPr="000D05EA" w:rsidRDefault="0099407F" w:rsidP="00D15BAC">
            <w:pPr>
              <w:spacing w:line="312" w:lineRule="auto"/>
              <w:jc w:val="center"/>
              <w:rPr>
                <w:rFonts w:asciiTheme="minorEastAsia" w:eastAsiaTheme="minorEastAsia" w:hAnsiTheme="minorEastAsia"/>
                <w:b/>
                <w:szCs w:val="21"/>
              </w:rPr>
            </w:pPr>
            <w:r w:rsidRPr="000D05EA">
              <w:rPr>
                <w:rFonts w:asciiTheme="minorEastAsia" w:eastAsiaTheme="minorEastAsia" w:hAnsiTheme="minorEastAsia" w:hint="eastAsia"/>
                <w:b/>
                <w:szCs w:val="21"/>
              </w:rPr>
              <w:t>竞赛名称</w:t>
            </w:r>
          </w:p>
        </w:tc>
        <w:tc>
          <w:tcPr>
            <w:tcW w:w="2126" w:type="dxa"/>
            <w:vAlign w:val="center"/>
          </w:tcPr>
          <w:p w:rsidR="0099407F" w:rsidRPr="000D05EA" w:rsidRDefault="0099407F" w:rsidP="00D15BAC">
            <w:pPr>
              <w:spacing w:line="312" w:lineRule="auto"/>
              <w:jc w:val="center"/>
              <w:rPr>
                <w:rFonts w:asciiTheme="minorEastAsia" w:eastAsiaTheme="minorEastAsia" w:hAnsiTheme="minorEastAsia"/>
                <w:b/>
                <w:szCs w:val="21"/>
              </w:rPr>
            </w:pPr>
            <w:r w:rsidRPr="000D05EA">
              <w:rPr>
                <w:rFonts w:asciiTheme="minorEastAsia" w:eastAsiaTheme="minorEastAsia" w:hAnsiTheme="minorEastAsia" w:hint="eastAsia"/>
                <w:b/>
                <w:szCs w:val="21"/>
              </w:rPr>
              <w:t>加分</w:t>
            </w:r>
          </w:p>
        </w:tc>
      </w:tr>
      <w:tr w:rsidR="0099407F" w:rsidRPr="000D05EA" w:rsidTr="003613BD">
        <w:trPr>
          <w:trHeight w:val="1622"/>
          <w:jc w:val="center"/>
        </w:trPr>
        <w:tc>
          <w:tcPr>
            <w:tcW w:w="565" w:type="dxa"/>
          </w:tcPr>
          <w:p w:rsidR="0099407F" w:rsidRPr="000D05EA" w:rsidRDefault="0099407F" w:rsidP="000F47A0">
            <w:pPr>
              <w:spacing w:line="312" w:lineRule="auto"/>
              <w:jc w:val="center"/>
              <w:rPr>
                <w:rFonts w:asciiTheme="minorEastAsia" w:eastAsiaTheme="minorEastAsia" w:hAnsiTheme="minorEastAsia"/>
                <w:szCs w:val="21"/>
              </w:rPr>
            </w:pPr>
            <w:r w:rsidRPr="000D05EA">
              <w:rPr>
                <w:rFonts w:asciiTheme="minorEastAsia" w:eastAsiaTheme="minorEastAsia" w:hAnsiTheme="minorEastAsia" w:hint="eastAsia"/>
                <w:szCs w:val="21"/>
              </w:rPr>
              <w:t>国家级竞赛</w:t>
            </w:r>
          </w:p>
        </w:tc>
        <w:tc>
          <w:tcPr>
            <w:tcW w:w="2493" w:type="dxa"/>
          </w:tcPr>
          <w:p w:rsidR="0099407F" w:rsidRPr="000D05EA" w:rsidRDefault="0099407F" w:rsidP="000F4BCD">
            <w:pPr>
              <w:spacing w:line="312" w:lineRule="auto"/>
              <w:rPr>
                <w:rFonts w:asciiTheme="minorEastAsia" w:eastAsiaTheme="minorEastAsia" w:hAnsiTheme="minorEastAsia"/>
                <w:szCs w:val="21"/>
              </w:rPr>
            </w:pPr>
            <w:r w:rsidRPr="000D05EA">
              <w:rPr>
                <w:rFonts w:asciiTheme="minorEastAsia" w:eastAsiaTheme="minorEastAsia" w:hAnsiTheme="minorEastAsia" w:hint="eastAsia"/>
                <w:szCs w:val="21"/>
              </w:rPr>
              <w:t>党中央、国务院及所属各部门举办的、针对在校大学生的竞赛，要求荣誉证书落款签章单位是教育部等部门</w:t>
            </w:r>
          </w:p>
        </w:tc>
        <w:tc>
          <w:tcPr>
            <w:tcW w:w="4200" w:type="dxa"/>
          </w:tcPr>
          <w:p w:rsidR="0099407F" w:rsidRPr="000D05EA" w:rsidRDefault="0099407F" w:rsidP="001B24B1">
            <w:pPr>
              <w:spacing w:line="312" w:lineRule="auto"/>
              <w:rPr>
                <w:rFonts w:asciiTheme="minorEastAsia" w:eastAsiaTheme="minorEastAsia" w:hAnsiTheme="minorEastAsia"/>
                <w:szCs w:val="21"/>
              </w:rPr>
            </w:pPr>
            <w:r w:rsidRPr="000D05EA">
              <w:rPr>
                <w:rFonts w:asciiTheme="minorEastAsia" w:eastAsiaTheme="minorEastAsia" w:hAnsiTheme="minorEastAsia" w:hint="eastAsia"/>
                <w:szCs w:val="21"/>
              </w:rPr>
              <w:t>如</w:t>
            </w:r>
            <w:r w:rsidR="00507BE0">
              <w:rPr>
                <w:rFonts w:asciiTheme="minorEastAsia" w:eastAsiaTheme="minorEastAsia" w:hAnsiTheme="minorEastAsia" w:hint="eastAsia"/>
                <w:szCs w:val="21"/>
              </w:rPr>
              <w:t>：</w:t>
            </w:r>
            <w:r w:rsidR="00310F83">
              <w:rPr>
                <w:rFonts w:asciiTheme="minorEastAsia" w:eastAsiaTheme="minorEastAsia" w:hAnsiTheme="minorEastAsia" w:hint="eastAsia"/>
                <w:szCs w:val="21"/>
              </w:rPr>
              <w:t>获奖证书有教育部</w:t>
            </w:r>
            <w:r w:rsidRPr="000D05EA">
              <w:rPr>
                <w:rFonts w:asciiTheme="minorEastAsia" w:eastAsiaTheme="minorEastAsia" w:hAnsiTheme="minorEastAsia" w:hint="eastAsia"/>
                <w:szCs w:val="21"/>
              </w:rPr>
              <w:t>徽章的“挑战杯”全国大学生课外学术科技作品竞赛</w:t>
            </w:r>
          </w:p>
        </w:tc>
        <w:tc>
          <w:tcPr>
            <w:tcW w:w="2126" w:type="dxa"/>
          </w:tcPr>
          <w:p w:rsidR="0099407F" w:rsidRDefault="0099407F" w:rsidP="0099407F">
            <w:pPr>
              <w:spacing w:line="312" w:lineRule="auto"/>
              <w:rPr>
                <w:rFonts w:asciiTheme="minorEastAsia" w:eastAsiaTheme="minorEastAsia" w:hAnsiTheme="minorEastAsia"/>
                <w:szCs w:val="21"/>
              </w:rPr>
            </w:pPr>
            <w:r>
              <w:rPr>
                <w:rFonts w:asciiTheme="minorEastAsia" w:eastAsiaTheme="minorEastAsia" w:hAnsiTheme="minorEastAsia" w:hint="eastAsia"/>
                <w:szCs w:val="21"/>
              </w:rPr>
              <w:t>个人一、二、三等奖分别奖励7、6、5分</w:t>
            </w:r>
          </w:p>
          <w:p w:rsidR="0099407F" w:rsidRPr="0099407F" w:rsidRDefault="0099407F" w:rsidP="0099407F">
            <w:pPr>
              <w:spacing w:line="312" w:lineRule="auto"/>
              <w:rPr>
                <w:rFonts w:asciiTheme="minorEastAsia" w:eastAsiaTheme="minorEastAsia" w:hAnsiTheme="minorEastAsia"/>
                <w:szCs w:val="21"/>
              </w:rPr>
            </w:pPr>
            <w:r>
              <w:rPr>
                <w:rFonts w:asciiTheme="minorEastAsia" w:eastAsiaTheme="minorEastAsia" w:hAnsiTheme="minorEastAsia" w:hint="eastAsia"/>
                <w:szCs w:val="21"/>
              </w:rPr>
              <w:t>团体一、二、三等奖分别奖励5、4、3分</w:t>
            </w:r>
          </w:p>
        </w:tc>
      </w:tr>
      <w:tr w:rsidR="0099407F" w:rsidRPr="000D05EA" w:rsidTr="003613BD">
        <w:trPr>
          <w:jc w:val="center"/>
        </w:trPr>
        <w:tc>
          <w:tcPr>
            <w:tcW w:w="565" w:type="dxa"/>
          </w:tcPr>
          <w:p w:rsidR="0099407F" w:rsidRPr="000D05EA" w:rsidRDefault="0099407F" w:rsidP="000F47A0">
            <w:pPr>
              <w:spacing w:line="312" w:lineRule="auto"/>
              <w:jc w:val="center"/>
              <w:rPr>
                <w:rFonts w:asciiTheme="minorEastAsia" w:eastAsiaTheme="minorEastAsia" w:hAnsiTheme="minorEastAsia"/>
                <w:szCs w:val="21"/>
              </w:rPr>
            </w:pPr>
            <w:r w:rsidRPr="000D05EA">
              <w:rPr>
                <w:rFonts w:asciiTheme="minorEastAsia" w:eastAsiaTheme="minorEastAsia" w:hAnsiTheme="minorEastAsia" w:hint="eastAsia"/>
                <w:szCs w:val="21"/>
              </w:rPr>
              <w:t>省级竞赛</w:t>
            </w:r>
          </w:p>
        </w:tc>
        <w:tc>
          <w:tcPr>
            <w:tcW w:w="2493" w:type="dxa"/>
          </w:tcPr>
          <w:p w:rsidR="0099407F" w:rsidRPr="000D05EA" w:rsidRDefault="0099407F" w:rsidP="000F4BCD">
            <w:pPr>
              <w:spacing w:line="312" w:lineRule="auto"/>
              <w:rPr>
                <w:rFonts w:asciiTheme="minorEastAsia" w:eastAsiaTheme="minorEastAsia" w:hAnsiTheme="minorEastAsia"/>
                <w:szCs w:val="21"/>
              </w:rPr>
            </w:pPr>
            <w:r w:rsidRPr="000D05EA">
              <w:rPr>
                <w:rFonts w:asciiTheme="minorEastAsia" w:eastAsiaTheme="minorEastAsia" w:hAnsiTheme="minorEastAsia" w:hint="eastAsia"/>
                <w:szCs w:val="21"/>
              </w:rPr>
              <w:t>省党委、省政府举办的、针对在校大学生的竞赛，国家教育部下设的各委员会颁发的奖状按省级获奖加分</w:t>
            </w:r>
          </w:p>
        </w:tc>
        <w:tc>
          <w:tcPr>
            <w:tcW w:w="4200" w:type="dxa"/>
          </w:tcPr>
          <w:p w:rsidR="0099407F" w:rsidRPr="000D05EA" w:rsidRDefault="00507BE0" w:rsidP="00507BE0">
            <w:pPr>
              <w:spacing w:line="312" w:lineRule="auto"/>
              <w:rPr>
                <w:rFonts w:asciiTheme="minorEastAsia" w:eastAsiaTheme="minorEastAsia" w:hAnsiTheme="minorEastAsia"/>
                <w:szCs w:val="21"/>
              </w:rPr>
            </w:pPr>
            <w:r w:rsidRPr="000D05EA">
              <w:rPr>
                <w:rFonts w:asciiTheme="minorEastAsia" w:eastAsiaTheme="minorEastAsia" w:hAnsiTheme="minorEastAsia" w:hint="eastAsia"/>
                <w:szCs w:val="21"/>
              </w:rPr>
              <w:t>如</w:t>
            </w:r>
            <w:r>
              <w:rPr>
                <w:rFonts w:asciiTheme="minorEastAsia" w:eastAsiaTheme="minorEastAsia" w:hAnsiTheme="minorEastAsia" w:hint="eastAsia"/>
                <w:szCs w:val="21"/>
              </w:rPr>
              <w:t>：</w:t>
            </w:r>
            <w:r w:rsidR="0099407F" w:rsidRPr="000D05EA">
              <w:rPr>
                <w:rFonts w:asciiTheme="minorEastAsia" w:eastAsiaTheme="minorEastAsia" w:hAnsiTheme="minorEastAsia" w:hint="eastAsia"/>
                <w:szCs w:val="21"/>
              </w:rPr>
              <w:t>教育部</w:t>
            </w:r>
            <w:r w:rsidR="0099407F">
              <w:rPr>
                <w:rFonts w:asciiTheme="minorEastAsia" w:eastAsiaTheme="minorEastAsia" w:hAnsiTheme="minorEastAsia" w:hint="eastAsia"/>
                <w:szCs w:val="21"/>
              </w:rPr>
              <w:t>高等教育外语教学指导委员会举办的全国大学生英语竞赛等</w:t>
            </w:r>
            <w:r>
              <w:rPr>
                <w:rFonts w:asciiTheme="minorEastAsia" w:eastAsiaTheme="minorEastAsia" w:hAnsiTheme="minorEastAsia" w:hint="eastAsia"/>
                <w:szCs w:val="21"/>
              </w:rPr>
              <w:t>（</w:t>
            </w:r>
            <w:r w:rsidR="0099407F">
              <w:rPr>
                <w:rFonts w:asciiTheme="minorEastAsia" w:eastAsiaTheme="minorEastAsia" w:hAnsiTheme="minorEastAsia" w:hint="eastAsia"/>
                <w:szCs w:val="21"/>
              </w:rPr>
              <w:t>分省</w:t>
            </w:r>
            <w:r>
              <w:rPr>
                <w:rFonts w:asciiTheme="minorEastAsia" w:eastAsiaTheme="minorEastAsia" w:hAnsiTheme="minorEastAsia" w:hint="eastAsia"/>
                <w:szCs w:val="21"/>
              </w:rPr>
              <w:t>比赛按校级认定）；与</w:t>
            </w:r>
            <w:r w:rsidR="0099407F" w:rsidRPr="000D05EA">
              <w:rPr>
                <w:rFonts w:asciiTheme="minorEastAsia" w:eastAsiaTheme="minorEastAsia" w:hAnsiTheme="minorEastAsia" w:hint="eastAsia"/>
                <w:szCs w:val="21"/>
              </w:rPr>
              <w:t>省教育厅举办的全国</w:t>
            </w:r>
            <w:r>
              <w:rPr>
                <w:rFonts w:asciiTheme="minorEastAsia" w:eastAsiaTheme="minorEastAsia" w:hAnsiTheme="minorEastAsia" w:hint="eastAsia"/>
                <w:szCs w:val="21"/>
              </w:rPr>
              <w:t>大学生数模竞赛、创业计划大赛等；与所学专业相关的国家级协会举办</w:t>
            </w:r>
            <w:r w:rsidR="0099407F" w:rsidRPr="000D05EA">
              <w:rPr>
                <w:rFonts w:asciiTheme="minorEastAsia" w:eastAsiaTheme="minorEastAsia" w:hAnsiTheme="minorEastAsia" w:hint="eastAsia"/>
                <w:szCs w:val="21"/>
              </w:rPr>
              <w:t>竞赛认定为省级，按照省级竞赛加分</w:t>
            </w:r>
          </w:p>
        </w:tc>
        <w:tc>
          <w:tcPr>
            <w:tcW w:w="2126" w:type="dxa"/>
          </w:tcPr>
          <w:p w:rsidR="0099407F" w:rsidRDefault="0099407F" w:rsidP="0099407F">
            <w:pPr>
              <w:spacing w:line="312" w:lineRule="auto"/>
              <w:rPr>
                <w:rFonts w:asciiTheme="minorEastAsia" w:eastAsiaTheme="minorEastAsia" w:hAnsiTheme="minorEastAsia"/>
                <w:szCs w:val="21"/>
              </w:rPr>
            </w:pPr>
            <w:r>
              <w:rPr>
                <w:rFonts w:asciiTheme="minorEastAsia" w:eastAsiaTheme="minorEastAsia" w:hAnsiTheme="minorEastAsia" w:hint="eastAsia"/>
                <w:szCs w:val="21"/>
              </w:rPr>
              <w:t>个人一、二、三等奖分别奖励5、4、3分</w:t>
            </w:r>
          </w:p>
          <w:p w:rsidR="0099407F" w:rsidRPr="000D05EA" w:rsidRDefault="0099407F" w:rsidP="0099407F">
            <w:pPr>
              <w:spacing w:line="312" w:lineRule="auto"/>
              <w:rPr>
                <w:rFonts w:asciiTheme="minorEastAsia" w:eastAsiaTheme="minorEastAsia" w:hAnsiTheme="minorEastAsia"/>
                <w:szCs w:val="21"/>
              </w:rPr>
            </w:pPr>
            <w:r>
              <w:rPr>
                <w:rFonts w:asciiTheme="minorEastAsia" w:eastAsiaTheme="minorEastAsia" w:hAnsiTheme="minorEastAsia" w:hint="eastAsia"/>
                <w:szCs w:val="21"/>
              </w:rPr>
              <w:t>团体一、二、三等奖分别奖励4、3、2分</w:t>
            </w:r>
          </w:p>
        </w:tc>
      </w:tr>
      <w:tr w:rsidR="0099407F" w:rsidRPr="000D05EA" w:rsidTr="003613BD">
        <w:trPr>
          <w:jc w:val="center"/>
        </w:trPr>
        <w:tc>
          <w:tcPr>
            <w:tcW w:w="565" w:type="dxa"/>
          </w:tcPr>
          <w:p w:rsidR="0099407F" w:rsidRPr="000D05EA" w:rsidRDefault="0099407F" w:rsidP="000F47A0">
            <w:pPr>
              <w:spacing w:line="312" w:lineRule="auto"/>
              <w:jc w:val="center"/>
              <w:rPr>
                <w:rFonts w:asciiTheme="minorEastAsia" w:eastAsiaTheme="minorEastAsia" w:hAnsiTheme="minorEastAsia"/>
                <w:szCs w:val="21"/>
              </w:rPr>
            </w:pPr>
            <w:r w:rsidRPr="000D05EA">
              <w:rPr>
                <w:rFonts w:asciiTheme="minorEastAsia" w:eastAsiaTheme="minorEastAsia" w:hAnsiTheme="minorEastAsia" w:hint="eastAsia"/>
                <w:szCs w:val="21"/>
              </w:rPr>
              <w:t>校级竞赛</w:t>
            </w:r>
          </w:p>
        </w:tc>
        <w:tc>
          <w:tcPr>
            <w:tcW w:w="2493" w:type="dxa"/>
          </w:tcPr>
          <w:p w:rsidR="0099407F" w:rsidRPr="000D05EA" w:rsidRDefault="0099407F" w:rsidP="000F4BCD">
            <w:pPr>
              <w:spacing w:line="312" w:lineRule="auto"/>
              <w:rPr>
                <w:rFonts w:asciiTheme="minorEastAsia" w:eastAsiaTheme="minorEastAsia" w:hAnsiTheme="minorEastAsia"/>
                <w:szCs w:val="21"/>
              </w:rPr>
            </w:pPr>
            <w:r w:rsidRPr="000D05EA">
              <w:rPr>
                <w:rFonts w:asciiTheme="minorEastAsia" w:eastAsiaTheme="minorEastAsia" w:hAnsiTheme="minorEastAsia" w:hint="eastAsia"/>
                <w:szCs w:val="21"/>
              </w:rPr>
              <w:t>校党委、校行政在全校范围内组织的各类竞赛</w:t>
            </w:r>
          </w:p>
        </w:tc>
        <w:tc>
          <w:tcPr>
            <w:tcW w:w="4200" w:type="dxa"/>
          </w:tcPr>
          <w:p w:rsidR="0099407F" w:rsidRPr="000D05EA" w:rsidRDefault="0099407F" w:rsidP="001B24B1">
            <w:pPr>
              <w:spacing w:line="312" w:lineRule="auto"/>
              <w:rPr>
                <w:rFonts w:asciiTheme="minorEastAsia" w:eastAsiaTheme="minorEastAsia" w:hAnsiTheme="minorEastAsia"/>
                <w:szCs w:val="21"/>
              </w:rPr>
            </w:pPr>
            <w:r w:rsidRPr="000D05EA">
              <w:rPr>
                <w:rFonts w:asciiTheme="minorEastAsia" w:eastAsiaTheme="minorEastAsia" w:hAnsiTheme="minorEastAsia" w:hint="eastAsia"/>
                <w:szCs w:val="21"/>
              </w:rPr>
              <w:t>省教育厅下设的各委员会颁发的奖状按校级获奖计分；与所学专业相关的省级协会</w:t>
            </w:r>
            <w:r w:rsidR="00785F63">
              <w:rPr>
                <w:rFonts w:asciiTheme="minorEastAsia" w:eastAsiaTheme="minorEastAsia" w:hAnsiTheme="minorEastAsia" w:hint="eastAsia"/>
                <w:szCs w:val="21"/>
              </w:rPr>
              <w:t>、四大事务所</w:t>
            </w:r>
            <w:r w:rsidRPr="000D05EA">
              <w:rPr>
                <w:rFonts w:asciiTheme="minorEastAsia" w:eastAsiaTheme="minorEastAsia" w:hAnsiTheme="minorEastAsia" w:hint="eastAsia"/>
                <w:szCs w:val="21"/>
              </w:rPr>
              <w:t>举办的竞赛认定为校级，按照校级竞赛</w:t>
            </w:r>
            <w:r w:rsidR="00507BE0" w:rsidRPr="000D05EA">
              <w:rPr>
                <w:rFonts w:asciiTheme="minorEastAsia" w:eastAsiaTheme="minorEastAsia" w:hAnsiTheme="minorEastAsia" w:hint="eastAsia"/>
                <w:szCs w:val="21"/>
              </w:rPr>
              <w:t>加分</w:t>
            </w:r>
          </w:p>
        </w:tc>
        <w:tc>
          <w:tcPr>
            <w:tcW w:w="2126" w:type="dxa"/>
          </w:tcPr>
          <w:p w:rsidR="0099407F" w:rsidRDefault="0099407F" w:rsidP="0099407F">
            <w:pPr>
              <w:spacing w:line="312" w:lineRule="auto"/>
              <w:rPr>
                <w:rFonts w:asciiTheme="minorEastAsia" w:eastAsiaTheme="minorEastAsia" w:hAnsiTheme="minorEastAsia"/>
                <w:szCs w:val="21"/>
              </w:rPr>
            </w:pPr>
            <w:r>
              <w:rPr>
                <w:rFonts w:asciiTheme="minorEastAsia" w:eastAsiaTheme="minorEastAsia" w:hAnsiTheme="minorEastAsia" w:hint="eastAsia"/>
                <w:szCs w:val="21"/>
              </w:rPr>
              <w:t>个人一、二、三等奖分别奖励3、2、1分</w:t>
            </w:r>
          </w:p>
          <w:p w:rsidR="0099407F" w:rsidRPr="000D05EA" w:rsidRDefault="0099407F" w:rsidP="0099407F">
            <w:pPr>
              <w:spacing w:line="312" w:lineRule="auto"/>
              <w:rPr>
                <w:rFonts w:asciiTheme="minorEastAsia" w:eastAsiaTheme="minorEastAsia" w:hAnsiTheme="minorEastAsia"/>
                <w:szCs w:val="21"/>
              </w:rPr>
            </w:pPr>
            <w:r>
              <w:rPr>
                <w:rFonts w:asciiTheme="minorEastAsia" w:eastAsiaTheme="minorEastAsia" w:hAnsiTheme="minorEastAsia" w:hint="eastAsia"/>
                <w:szCs w:val="21"/>
              </w:rPr>
              <w:t>团体一、二、三等奖分别奖励2、1、0.5分</w:t>
            </w:r>
          </w:p>
        </w:tc>
      </w:tr>
      <w:tr w:rsidR="0099407F" w:rsidRPr="000D05EA" w:rsidTr="00D15BAC">
        <w:trPr>
          <w:jc w:val="center"/>
        </w:trPr>
        <w:tc>
          <w:tcPr>
            <w:tcW w:w="3058" w:type="dxa"/>
            <w:gridSpan w:val="2"/>
          </w:tcPr>
          <w:p w:rsidR="0099407F" w:rsidRPr="000D05EA" w:rsidRDefault="0099407F" w:rsidP="000F4BCD">
            <w:pPr>
              <w:spacing w:line="312" w:lineRule="auto"/>
              <w:rPr>
                <w:rFonts w:asciiTheme="minorEastAsia" w:eastAsiaTheme="minorEastAsia" w:hAnsiTheme="minorEastAsia"/>
                <w:szCs w:val="21"/>
              </w:rPr>
            </w:pPr>
            <w:r w:rsidRPr="000D05EA">
              <w:rPr>
                <w:rFonts w:asciiTheme="minorEastAsia" w:eastAsiaTheme="minorEastAsia" w:hAnsiTheme="minorEastAsia" w:hint="eastAsia"/>
                <w:szCs w:val="21"/>
              </w:rPr>
              <w:t>其他非官方单位组织的竞赛</w:t>
            </w:r>
          </w:p>
        </w:tc>
        <w:tc>
          <w:tcPr>
            <w:tcW w:w="4200" w:type="dxa"/>
            <w:vAlign w:val="center"/>
          </w:tcPr>
          <w:p w:rsidR="0099407F" w:rsidRPr="000D05EA" w:rsidRDefault="0099407F" w:rsidP="00D15BAC">
            <w:pPr>
              <w:spacing w:line="312" w:lineRule="auto"/>
              <w:jc w:val="center"/>
              <w:rPr>
                <w:rFonts w:asciiTheme="minorEastAsia" w:eastAsiaTheme="minorEastAsia" w:hAnsiTheme="minorEastAsia"/>
                <w:szCs w:val="21"/>
              </w:rPr>
            </w:pPr>
            <w:r w:rsidRPr="000D05EA">
              <w:rPr>
                <w:rFonts w:asciiTheme="minorEastAsia" w:eastAsiaTheme="minorEastAsia" w:hAnsiTheme="minorEastAsia" w:hint="eastAsia"/>
                <w:szCs w:val="21"/>
              </w:rPr>
              <w:t>均不认定加分计算</w:t>
            </w:r>
          </w:p>
        </w:tc>
        <w:tc>
          <w:tcPr>
            <w:tcW w:w="2126" w:type="dxa"/>
            <w:vAlign w:val="center"/>
          </w:tcPr>
          <w:p w:rsidR="0099407F" w:rsidRPr="000D05EA" w:rsidRDefault="00D15BAC" w:rsidP="00D15BAC">
            <w:pPr>
              <w:spacing w:line="312" w:lineRule="auto"/>
              <w:jc w:val="center"/>
              <w:rPr>
                <w:rFonts w:asciiTheme="minorEastAsia" w:eastAsiaTheme="minorEastAsia" w:hAnsiTheme="minorEastAsia"/>
                <w:szCs w:val="21"/>
              </w:rPr>
            </w:pPr>
            <w:r>
              <w:rPr>
                <w:rFonts w:asciiTheme="minorEastAsia" w:eastAsiaTheme="minorEastAsia" w:hAnsiTheme="minorEastAsia" w:hint="eastAsia"/>
                <w:szCs w:val="21"/>
              </w:rPr>
              <w:t>0</w:t>
            </w:r>
          </w:p>
        </w:tc>
      </w:tr>
    </w:tbl>
    <w:p w:rsidR="000F4BCD" w:rsidRPr="000D05EA" w:rsidRDefault="00507BE0" w:rsidP="000F4BCD">
      <w:pPr>
        <w:spacing w:line="312" w:lineRule="auto"/>
        <w:ind w:firstLine="482"/>
        <w:rPr>
          <w:rFonts w:asciiTheme="minorEastAsia" w:eastAsiaTheme="minorEastAsia" w:hAnsiTheme="minorEastAsia"/>
          <w:szCs w:val="21"/>
        </w:rPr>
      </w:pPr>
      <w:r>
        <w:rPr>
          <w:rFonts w:asciiTheme="minorEastAsia" w:eastAsiaTheme="minorEastAsia" w:hAnsiTheme="minorEastAsia" w:hint="eastAsia"/>
          <w:szCs w:val="21"/>
        </w:rPr>
        <w:t>4</w:t>
      </w:r>
      <w:r w:rsidR="00190B51" w:rsidRPr="000D05EA">
        <w:rPr>
          <w:rFonts w:asciiTheme="minorEastAsia" w:eastAsiaTheme="minorEastAsia" w:hAnsiTheme="minorEastAsia" w:hint="eastAsia"/>
          <w:szCs w:val="21"/>
        </w:rPr>
        <w:t>.</w:t>
      </w:r>
      <w:r w:rsidR="000F4BCD" w:rsidRPr="000D05EA">
        <w:rPr>
          <w:rFonts w:asciiTheme="minorEastAsia" w:eastAsiaTheme="minorEastAsia" w:hAnsiTheme="minorEastAsia" w:hint="eastAsia"/>
          <w:szCs w:val="21"/>
        </w:rPr>
        <w:t>文体类竞赛</w:t>
      </w:r>
      <w:r w:rsidR="00755CC4">
        <w:rPr>
          <w:rFonts w:asciiTheme="minorEastAsia" w:eastAsiaTheme="minorEastAsia" w:hAnsiTheme="minorEastAsia" w:hint="eastAsia"/>
          <w:szCs w:val="21"/>
        </w:rPr>
        <w:t>，包括国家级和省级文体竞赛。</w:t>
      </w:r>
    </w:p>
    <w:p w:rsidR="000F4BCD" w:rsidRPr="000D05EA" w:rsidRDefault="00190B51" w:rsidP="000F4BCD">
      <w:pPr>
        <w:spacing w:line="312" w:lineRule="auto"/>
        <w:ind w:firstLine="482"/>
        <w:rPr>
          <w:rFonts w:asciiTheme="minorEastAsia" w:eastAsiaTheme="minorEastAsia" w:hAnsiTheme="minorEastAsia"/>
          <w:szCs w:val="21"/>
        </w:rPr>
      </w:pPr>
      <w:r w:rsidRPr="000D05EA">
        <w:rPr>
          <w:rFonts w:asciiTheme="minorEastAsia" w:eastAsiaTheme="minorEastAsia" w:hAnsiTheme="minorEastAsia" w:hint="eastAsia"/>
          <w:szCs w:val="21"/>
        </w:rPr>
        <w:t>（</w:t>
      </w:r>
      <w:r w:rsidR="000F4BCD" w:rsidRPr="000D05EA">
        <w:rPr>
          <w:rFonts w:asciiTheme="minorEastAsia" w:eastAsiaTheme="minorEastAsia" w:hAnsiTheme="minorEastAsia" w:hint="eastAsia"/>
          <w:szCs w:val="21"/>
        </w:rPr>
        <w:t>1）</w:t>
      </w:r>
      <w:r w:rsidR="0099407F" w:rsidRPr="0099407F">
        <w:rPr>
          <w:rFonts w:asciiTheme="minorEastAsia" w:eastAsiaTheme="minorEastAsia" w:hAnsiTheme="minorEastAsia" w:hint="eastAsia"/>
          <w:szCs w:val="21"/>
        </w:rPr>
        <w:t>全国文体竞赛个人一、二、三等奖获得者，分别奖励</w:t>
      </w:r>
      <w:r w:rsidR="0099407F" w:rsidRPr="0099407F">
        <w:rPr>
          <w:rFonts w:asciiTheme="minorEastAsia" w:eastAsiaTheme="minorEastAsia" w:hAnsiTheme="minorEastAsia"/>
          <w:szCs w:val="21"/>
        </w:rPr>
        <w:t>6</w:t>
      </w:r>
      <w:r w:rsidR="0099407F" w:rsidRPr="0099407F">
        <w:rPr>
          <w:rFonts w:asciiTheme="minorEastAsia" w:eastAsiaTheme="minorEastAsia" w:hAnsiTheme="minorEastAsia" w:hint="eastAsia"/>
          <w:szCs w:val="21"/>
        </w:rPr>
        <w:t>分、</w:t>
      </w:r>
      <w:r w:rsidR="0099407F" w:rsidRPr="0099407F">
        <w:rPr>
          <w:rFonts w:asciiTheme="minorEastAsia" w:eastAsiaTheme="minorEastAsia" w:hAnsiTheme="minorEastAsia"/>
          <w:szCs w:val="21"/>
        </w:rPr>
        <w:t>4</w:t>
      </w:r>
      <w:r w:rsidR="0099407F" w:rsidRPr="0099407F">
        <w:rPr>
          <w:rFonts w:asciiTheme="minorEastAsia" w:eastAsiaTheme="minorEastAsia" w:hAnsiTheme="minorEastAsia" w:hint="eastAsia"/>
          <w:szCs w:val="21"/>
        </w:rPr>
        <w:t>分、</w:t>
      </w:r>
      <w:r w:rsidR="0099407F" w:rsidRPr="0099407F">
        <w:rPr>
          <w:rFonts w:asciiTheme="minorEastAsia" w:eastAsiaTheme="minorEastAsia" w:hAnsiTheme="minorEastAsia"/>
          <w:szCs w:val="21"/>
        </w:rPr>
        <w:t>2</w:t>
      </w:r>
      <w:r w:rsidR="0099407F" w:rsidRPr="0099407F">
        <w:rPr>
          <w:rFonts w:asciiTheme="minorEastAsia" w:eastAsiaTheme="minorEastAsia" w:hAnsiTheme="minorEastAsia" w:hint="eastAsia"/>
          <w:szCs w:val="21"/>
        </w:rPr>
        <w:t>分，团体一、二、三等奖获得者</w:t>
      </w:r>
      <w:r w:rsidR="0099407F" w:rsidRPr="0099407F">
        <w:rPr>
          <w:rFonts w:asciiTheme="minorEastAsia" w:eastAsiaTheme="minorEastAsia" w:hAnsiTheme="minorEastAsia"/>
          <w:szCs w:val="21"/>
        </w:rPr>
        <w:t>,</w:t>
      </w:r>
      <w:r w:rsidR="0099407F" w:rsidRPr="000F47A0">
        <w:rPr>
          <w:rFonts w:asciiTheme="minorEastAsia" w:eastAsiaTheme="minorEastAsia" w:hAnsiTheme="minorEastAsia" w:hint="eastAsia"/>
          <w:szCs w:val="21"/>
        </w:rPr>
        <w:t>主要成员</w:t>
      </w:r>
      <w:r w:rsidR="0099407F" w:rsidRPr="0099407F">
        <w:rPr>
          <w:rFonts w:asciiTheme="minorEastAsia" w:eastAsiaTheme="minorEastAsia" w:hAnsiTheme="minorEastAsia" w:hint="eastAsia"/>
          <w:szCs w:val="21"/>
        </w:rPr>
        <w:t>分别奖励</w:t>
      </w:r>
      <w:r w:rsidR="0099407F" w:rsidRPr="0099407F">
        <w:rPr>
          <w:rFonts w:asciiTheme="minorEastAsia" w:eastAsiaTheme="minorEastAsia" w:hAnsiTheme="minorEastAsia"/>
          <w:szCs w:val="21"/>
        </w:rPr>
        <w:t>5</w:t>
      </w:r>
      <w:r w:rsidR="0099407F" w:rsidRPr="0099407F">
        <w:rPr>
          <w:rFonts w:asciiTheme="minorEastAsia" w:eastAsiaTheme="minorEastAsia" w:hAnsiTheme="minorEastAsia" w:hint="eastAsia"/>
          <w:szCs w:val="21"/>
        </w:rPr>
        <w:t>分、</w:t>
      </w:r>
      <w:r w:rsidR="0099407F" w:rsidRPr="0099407F">
        <w:rPr>
          <w:rFonts w:asciiTheme="minorEastAsia" w:eastAsiaTheme="minorEastAsia" w:hAnsiTheme="minorEastAsia"/>
          <w:szCs w:val="21"/>
        </w:rPr>
        <w:t>3</w:t>
      </w:r>
      <w:r w:rsidR="0099407F" w:rsidRPr="0099407F">
        <w:rPr>
          <w:rFonts w:asciiTheme="minorEastAsia" w:eastAsiaTheme="minorEastAsia" w:hAnsiTheme="minorEastAsia" w:hint="eastAsia"/>
          <w:szCs w:val="21"/>
        </w:rPr>
        <w:t>分、</w:t>
      </w:r>
      <w:r w:rsidR="0099407F" w:rsidRPr="0099407F">
        <w:rPr>
          <w:rFonts w:asciiTheme="minorEastAsia" w:eastAsiaTheme="minorEastAsia" w:hAnsiTheme="minorEastAsia"/>
          <w:szCs w:val="21"/>
        </w:rPr>
        <w:t>1</w:t>
      </w:r>
      <w:r w:rsidR="0099407F" w:rsidRPr="0099407F">
        <w:rPr>
          <w:rFonts w:asciiTheme="minorEastAsia" w:eastAsiaTheme="minorEastAsia" w:hAnsiTheme="minorEastAsia" w:hint="eastAsia"/>
          <w:szCs w:val="21"/>
        </w:rPr>
        <w:t>分。</w:t>
      </w:r>
    </w:p>
    <w:p w:rsidR="000F4BCD" w:rsidRPr="000D05EA" w:rsidRDefault="00190B51" w:rsidP="000F4BCD">
      <w:pPr>
        <w:spacing w:line="312" w:lineRule="auto"/>
        <w:ind w:firstLine="482"/>
        <w:rPr>
          <w:rFonts w:asciiTheme="minorEastAsia" w:eastAsiaTheme="minorEastAsia" w:hAnsiTheme="minorEastAsia"/>
          <w:szCs w:val="21"/>
        </w:rPr>
      </w:pPr>
      <w:r w:rsidRPr="000D05EA">
        <w:rPr>
          <w:rFonts w:asciiTheme="minorEastAsia" w:eastAsiaTheme="minorEastAsia" w:hAnsiTheme="minorEastAsia" w:hint="eastAsia"/>
          <w:szCs w:val="21"/>
        </w:rPr>
        <w:t>（</w:t>
      </w:r>
      <w:r w:rsidR="000F4BCD" w:rsidRPr="000D05EA">
        <w:rPr>
          <w:rFonts w:asciiTheme="minorEastAsia" w:eastAsiaTheme="minorEastAsia" w:hAnsiTheme="minorEastAsia" w:hint="eastAsia"/>
          <w:szCs w:val="21"/>
        </w:rPr>
        <w:t>2）省级文体竞赛个人一、二、三等奖获得者，分别奖励3分、2分、1分；团体一、二、三等奖获得者，分别奖励2分、1.5分、0.5分。</w:t>
      </w:r>
    </w:p>
    <w:p w:rsidR="004446F2" w:rsidRPr="003613BD" w:rsidRDefault="00755CC4" w:rsidP="00755CC4">
      <w:pPr>
        <w:spacing w:line="360" w:lineRule="auto"/>
        <w:ind w:firstLine="480"/>
        <w:outlineLvl w:val="0"/>
        <w:rPr>
          <w:rFonts w:asciiTheme="minorEastAsia" w:eastAsiaTheme="minorEastAsia" w:hAnsiTheme="minorEastAsia"/>
          <w:szCs w:val="21"/>
        </w:rPr>
      </w:pPr>
      <w:r w:rsidRPr="00755CC4">
        <w:rPr>
          <w:rFonts w:asciiTheme="minorEastAsia" w:eastAsiaTheme="minorEastAsia" w:hAnsiTheme="minorEastAsia" w:hint="eastAsia"/>
          <w:szCs w:val="21"/>
        </w:rPr>
        <w:lastRenderedPageBreak/>
        <w:t>5.</w:t>
      </w:r>
      <w:r w:rsidR="00D15BAC" w:rsidRPr="00755CC4">
        <w:rPr>
          <w:rFonts w:asciiTheme="minorEastAsia" w:eastAsiaTheme="minorEastAsia" w:hAnsiTheme="minorEastAsia" w:hint="eastAsia"/>
          <w:szCs w:val="21"/>
        </w:rPr>
        <w:t>研究类</w:t>
      </w:r>
      <w:r w:rsidR="00ED47BC" w:rsidRPr="00755CC4">
        <w:rPr>
          <w:rFonts w:asciiTheme="minorEastAsia" w:eastAsiaTheme="minorEastAsia" w:hAnsiTheme="minorEastAsia" w:hint="eastAsia"/>
          <w:szCs w:val="21"/>
        </w:rPr>
        <w:t>奖励的加分认定</w:t>
      </w:r>
      <w:r w:rsidRPr="00755CC4">
        <w:rPr>
          <w:rFonts w:asciiTheme="minorEastAsia" w:eastAsiaTheme="minorEastAsia" w:hAnsiTheme="minorEastAsia" w:hint="eastAsia"/>
          <w:szCs w:val="21"/>
        </w:rPr>
        <w:t>。</w:t>
      </w:r>
      <w:r w:rsidR="004446F2" w:rsidRPr="003613BD">
        <w:rPr>
          <w:rFonts w:asciiTheme="minorEastAsia" w:eastAsiaTheme="minorEastAsia" w:hAnsiTheme="minorEastAsia" w:hint="eastAsia"/>
          <w:szCs w:val="21"/>
        </w:rPr>
        <w:t>凡同一项目出现立项、中期检查</w:t>
      </w:r>
      <w:proofErr w:type="gramStart"/>
      <w:r w:rsidR="004446F2" w:rsidRPr="003613BD">
        <w:rPr>
          <w:rFonts w:asciiTheme="minorEastAsia" w:eastAsiaTheme="minorEastAsia" w:hAnsiTheme="minorEastAsia" w:hint="eastAsia"/>
          <w:szCs w:val="21"/>
        </w:rPr>
        <w:t>和结项或</w:t>
      </w:r>
      <w:proofErr w:type="gramEnd"/>
      <w:r w:rsidR="003613BD" w:rsidRPr="003613BD">
        <w:rPr>
          <w:rFonts w:asciiTheme="minorEastAsia" w:eastAsiaTheme="minorEastAsia" w:hAnsiTheme="minorEastAsia" w:hint="eastAsia"/>
          <w:szCs w:val="21"/>
        </w:rPr>
        <w:t>多</w:t>
      </w:r>
      <w:r w:rsidR="004446F2" w:rsidRPr="003613BD">
        <w:rPr>
          <w:rFonts w:asciiTheme="minorEastAsia" w:eastAsiaTheme="minorEastAsia" w:hAnsiTheme="minorEastAsia" w:hint="eastAsia"/>
          <w:szCs w:val="21"/>
        </w:rPr>
        <w:t>种情况都可计分的</w:t>
      </w:r>
      <w:r w:rsidR="003613BD" w:rsidRPr="003613BD">
        <w:rPr>
          <w:rFonts w:asciiTheme="minorEastAsia" w:eastAsiaTheme="minorEastAsia" w:hAnsiTheme="minorEastAsia" w:hint="eastAsia"/>
          <w:szCs w:val="21"/>
        </w:rPr>
        <w:t>情况，</w:t>
      </w:r>
      <w:r w:rsidR="00B42B4D">
        <w:rPr>
          <w:rFonts w:asciiTheme="minorEastAsia" w:eastAsiaTheme="minorEastAsia" w:hAnsiTheme="minorEastAsia" w:hint="eastAsia"/>
          <w:szCs w:val="21"/>
        </w:rPr>
        <w:t>只</w:t>
      </w:r>
      <w:r w:rsidR="004446F2" w:rsidRPr="003613BD">
        <w:rPr>
          <w:rFonts w:asciiTheme="minorEastAsia" w:eastAsiaTheme="minorEastAsia" w:hAnsiTheme="minorEastAsia" w:hint="eastAsia"/>
          <w:szCs w:val="21"/>
        </w:rPr>
        <w:t>就</w:t>
      </w:r>
      <w:r w:rsidR="003613BD" w:rsidRPr="003613BD">
        <w:rPr>
          <w:rFonts w:asciiTheme="minorEastAsia" w:eastAsiaTheme="minorEastAsia" w:hAnsiTheme="minorEastAsia" w:hint="eastAsia"/>
          <w:szCs w:val="21"/>
        </w:rPr>
        <w:t>最高</w:t>
      </w:r>
      <w:r w:rsidR="00D15BAC">
        <w:rPr>
          <w:rFonts w:asciiTheme="minorEastAsia" w:eastAsiaTheme="minorEastAsia" w:hAnsiTheme="minorEastAsia" w:hint="eastAsia"/>
          <w:szCs w:val="21"/>
        </w:rPr>
        <w:t>加</w:t>
      </w:r>
      <w:r w:rsidR="003613BD" w:rsidRPr="003613BD">
        <w:rPr>
          <w:rFonts w:asciiTheme="minorEastAsia" w:eastAsiaTheme="minorEastAsia" w:hAnsiTheme="minorEastAsia" w:hint="eastAsia"/>
          <w:szCs w:val="21"/>
        </w:rPr>
        <w:t>分</w:t>
      </w:r>
      <w:r w:rsidR="00D15BAC">
        <w:rPr>
          <w:rFonts w:asciiTheme="minorEastAsia" w:eastAsiaTheme="minorEastAsia" w:hAnsiTheme="minorEastAsia" w:hint="eastAsia"/>
          <w:szCs w:val="21"/>
        </w:rPr>
        <w:t>项</w:t>
      </w:r>
      <w:r w:rsidR="003613BD" w:rsidRPr="003613BD">
        <w:rPr>
          <w:rFonts w:asciiTheme="minorEastAsia" w:eastAsiaTheme="minorEastAsia" w:hAnsiTheme="minorEastAsia" w:hint="eastAsia"/>
          <w:szCs w:val="21"/>
        </w:rPr>
        <w:t>计分1次</w:t>
      </w:r>
      <w:r w:rsidR="004446F2" w:rsidRPr="003613BD">
        <w:rPr>
          <w:rFonts w:asciiTheme="minorEastAsia" w:eastAsiaTheme="minorEastAsia" w:hAnsiTheme="minorEastAsia" w:hint="eastAsia"/>
          <w:szCs w:val="21"/>
        </w:rPr>
        <w:t>；</w:t>
      </w:r>
      <w:r w:rsidR="003613BD" w:rsidRPr="003613BD">
        <w:rPr>
          <w:rFonts w:asciiTheme="minorEastAsia" w:eastAsiaTheme="minorEastAsia" w:hAnsiTheme="minorEastAsia" w:hint="eastAsia"/>
          <w:szCs w:val="21"/>
        </w:rPr>
        <w:t>凡</w:t>
      </w:r>
      <w:r w:rsidR="004446F2" w:rsidRPr="003613BD">
        <w:rPr>
          <w:rFonts w:asciiTheme="minorEastAsia" w:eastAsiaTheme="minorEastAsia" w:hAnsiTheme="minorEastAsia" w:hint="eastAsia"/>
          <w:szCs w:val="21"/>
        </w:rPr>
        <w:t>参与同一类的多个项目者，</w:t>
      </w:r>
      <w:proofErr w:type="gramStart"/>
      <w:r w:rsidR="004446F2" w:rsidRPr="003613BD">
        <w:rPr>
          <w:rFonts w:asciiTheme="minorEastAsia" w:eastAsiaTheme="minorEastAsia" w:hAnsiTheme="minorEastAsia" w:hint="eastAsia"/>
          <w:szCs w:val="21"/>
        </w:rPr>
        <w:t>取最高</w:t>
      </w:r>
      <w:proofErr w:type="gramEnd"/>
      <w:r w:rsidR="004446F2" w:rsidRPr="003613BD">
        <w:rPr>
          <w:rFonts w:asciiTheme="minorEastAsia" w:eastAsiaTheme="minorEastAsia" w:hAnsiTheme="minorEastAsia" w:hint="eastAsia"/>
          <w:szCs w:val="21"/>
        </w:rPr>
        <w:t>分值加分</w:t>
      </w:r>
      <w:r w:rsidR="003613BD" w:rsidRPr="003613BD">
        <w:rPr>
          <w:rFonts w:asciiTheme="minorEastAsia" w:eastAsiaTheme="minorEastAsia" w:hAnsiTheme="minorEastAsia" w:hint="eastAsia"/>
          <w:szCs w:val="21"/>
        </w:rPr>
        <w:t>1次</w:t>
      </w:r>
      <w:r w:rsidR="004446F2" w:rsidRPr="003613BD">
        <w:rPr>
          <w:rFonts w:asciiTheme="minorEastAsia" w:eastAsiaTheme="minorEastAsia" w:hAnsiTheme="minorEastAsia" w:hint="eastAsia"/>
          <w:szCs w:val="21"/>
        </w:rPr>
        <w:t>。</w:t>
      </w:r>
    </w:p>
    <w:p w:rsidR="00190B51" w:rsidRPr="000F4D18" w:rsidRDefault="00755CC4" w:rsidP="003908F5">
      <w:pPr>
        <w:spacing w:line="312" w:lineRule="auto"/>
        <w:ind w:firstLine="482"/>
        <w:rPr>
          <w:rFonts w:asciiTheme="minorEastAsia" w:eastAsiaTheme="minorEastAsia" w:hAnsiTheme="minorEastAsia"/>
          <w:szCs w:val="21"/>
        </w:rPr>
      </w:pPr>
      <w:r>
        <w:rPr>
          <w:rFonts w:asciiTheme="minorEastAsia" w:eastAsiaTheme="minorEastAsia" w:hAnsiTheme="minorEastAsia" w:hint="eastAsia"/>
          <w:szCs w:val="21"/>
        </w:rPr>
        <w:t>（</w:t>
      </w:r>
      <w:r w:rsidR="00ED47BC" w:rsidRPr="000F4D18">
        <w:rPr>
          <w:rFonts w:asciiTheme="minorEastAsia" w:eastAsiaTheme="minorEastAsia" w:hAnsiTheme="minorEastAsia" w:hint="eastAsia"/>
          <w:szCs w:val="21"/>
        </w:rPr>
        <w:t>1</w:t>
      </w:r>
      <w:r>
        <w:rPr>
          <w:rFonts w:asciiTheme="minorEastAsia" w:eastAsiaTheme="minorEastAsia" w:hAnsiTheme="minorEastAsia" w:hint="eastAsia"/>
          <w:szCs w:val="21"/>
        </w:rPr>
        <w:t>）</w:t>
      </w:r>
      <w:r w:rsidR="00ED47BC" w:rsidRPr="000F4D18">
        <w:rPr>
          <w:rFonts w:asciiTheme="minorEastAsia" w:eastAsiaTheme="minorEastAsia" w:hAnsiTheme="minorEastAsia" w:hint="eastAsia"/>
          <w:szCs w:val="21"/>
        </w:rPr>
        <w:t>大学生创新计划项目</w:t>
      </w:r>
      <w:r w:rsidR="00AB35BB" w:rsidRPr="000F4D18">
        <w:rPr>
          <w:rFonts w:asciiTheme="minorEastAsia" w:eastAsiaTheme="minorEastAsia" w:hAnsiTheme="minorEastAsia" w:hint="eastAsia"/>
          <w:szCs w:val="21"/>
        </w:rPr>
        <w:t>加分认定</w:t>
      </w:r>
      <w:r w:rsidR="00D15BAC" w:rsidRPr="000F4D18">
        <w:rPr>
          <w:rFonts w:asciiTheme="minorEastAsia" w:eastAsiaTheme="minorEastAsia" w:hAnsiTheme="minorEastAsia" w:hint="eastAsia"/>
          <w:szCs w:val="21"/>
        </w:rPr>
        <w:t>。</w:t>
      </w:r>
      <w:r w:rsidR="00AB35BB" w:rsidRPr="000F4D18">
        <w:rPr>
          <w:rFonts w:asciiTheme="minorEastAsia" w:eastAsiaTheme="minorEastAsia" w:hAnsiTheme="minorEastAsia" w:hint="eastAsia"/>
          <w:szCs w:val="21"/>
        </w:rPr>
        <w:t>鼓励</w:t>
      </w:r>
      <w:r w:rsidR="00D15BAC" w:rsidRPr="000F4D18">
        <w:rPr>
          <w:rFonts w:asciiTheme="minorEastAsia" w:eastAsiaTheme="minorEastAsia" w:hAnsiTheme="minorEastAsia" w:hint="eastAsia"/>
          <w:szCs w:val="21"/>
        </w:rPr>
        <w:t>本科</w:t>
      </w:r>
      <w:r w:rsidR="00AB35BB" w:rsidRPr="000F4D18">
        <w:rPr>
          <w:rFonts w:asciiTheme="minorEastAsia" w:eastAsiaTheme="minorEastAsia" w:hAnsiTheme="minorEastAsia" w:hint="eastAsia"/>
          <w:szCs w:val="21"/>
        </w:rPr>
        <w:t>生个人或组成团队，</w:t>
      </w:r>
      <w:r w:rsidR="004421BE" w:rsidRPr="000F4D18">
        <w:rPr>
          <w:rFonts w:asciiTheme="minorEastAsia" w:eastAsiaTheme="minorEastAsia" w:hAnsiTheme="minorEastAsia" w:hint="eastAsia"/>
          <w:szCs w:val="21"/>
        </w:rPr>
        <w:t>通过</w:t>
      </w:r>
      <w:r w:rsidR="00D15BAC" w:rsidRPr="000F4D18">
        <w:rPr>
          <w:rFonts w:asciiTheme="minorEastAsia" w:eastAsiaTheme="minorEastAsia" w:hAnsiTheme="minorEastAsia" w:hint="eastAsia"/>
          <w:szCs w:val="21"/>
        </w:rPr>
        <w:t>选题设计、独立组织实施</w:t>
      </w:r>
      <w:r w:rsidR="00AB35BB" w:rsidRPr="000F4D18">
        <w:rPr>
          <w:rFonts w:asciiTheme="minorEastAsia" w:eastAsiaTheme="minorEastAsia" w:hAnsiTheme="minorEastAsia" w:hint="eastAsia"/>
          <w:szCs w:val="21"/>
        </w:rPr>
        <w:t>，</w:t>
      </w:r>
      <w:r w:rsidR="004421BE" w:rsidRPr="000F4D18">
        <w:rPr>
          <w:rFonts w:asciiTheme="minorEastAsia" w:eastAsiaTheme="minorEastAsia" w:hAnsiTheme="minorEastAsia" w:hint="eastAsia"/>
          <w:szCs w:val="21"/>
        </w:rPr>
        <w:t>以</w:t>
      </w:r>
      <w:r w:rsidR="00507BE0" w:rsidRPr="000F4D18">
        <w:rPr>
          <w:rFonts w:asciiTheme="minorEastAsia" w:eastAsiaTheme="minorEastAsia" w:hAnsiTheme="minorEastAsia" w:hint="eastAsia"/>
          <w:szCs w:val="21"/>
        </w:rPr>
        <w:t>科研</w:t>
      </w:r>
      <w:r w:rsidR="004421BE" w:rsidRPr="000F4D18">
        <w:rPr>
          <w:rFonts w:asciiTheme="minorEastAsia" w:eastAsiaTheme="minorEastAsia" w:hAnsiTheme="minorEastAsia" w:hint="eastAsia"/>
          <w:szCs w:val="21"/>
        </w:rPr>
        <w:t>项目为载体，</w:t>
      </w:r>
      <w:r w:rsidR="00AB35BB" w:rsidRPr="000F4D18">
        <w:rPr>
          <w:rFonts w:asciiTheme="minorEastAsia" w:eastAsiaTheme="minorEastAsia" w:hAnsiTheme="minorEastAsia" w:hint="eastAsia"/>
          <w:szCs w:val="21"/>
        </w:rPr>
        <w:t>激发学生的创新思维和创新意识，</w:t>
      </w:r>
      <w:r w:rsidR="005C1ABC" w:rsidRPr="000F4D18">
        <w:rPr>
          <w:rFonts w:asciiTheme="minorEastAsia" w:eastAsiaTheme="minorEastAsia" w:hAnsiTheme="minorEastAsia" w:hint="eastAsia"/>
          <w:szCs w:val="21"/>
        </w:rPr>
        <w:t>提高创新能力</w:t>
      </w:r>
      <w:r w:rsidR="00AB35BB" w:rsidRPr="000F4D18">
        <w:rPr>
          <w:rFonts w:asciiTheme="minorEastAsia" w:eastAsiaTheme="minorEastAsia" w:hAnsiTheme="minorEastAsia" w:hint="eastAsia"/>
          <w:szCs w:val="21"/>
        </w:rPr>
        <w:t>。</w:t>
      </w:r>
    </w:p>
    <w:p w:rsidR="000F4BCD" w:rsidRPr="0099407F" w:rsidRDefault="004F6EAC" w:rsidP="003908F5">
      <w:pPr>
        <w:spacing w:line="312" w:lineRule="auto"/>
        <w:ind w:firstLine="482"/>
        <w:jc w:val="center"/>
        <w:rPr>
          <w:rFonts w:asciiTheme="minorEastAsia" w:eastAsiaTheme="minorEastAsia" w:hAnsiTheme="minorEastAsia"/>
          <w:b/>
          <w:szCs w:val="21"/>
        </w:rPr>
      </w:pPr>
      <w:r w:rsidRPr="0099407F">
        <w:rPr>
          <w:rFonts w:asciiTheme="minorEastAsia" w:eastAsiaTheme="minorEastAsia" w:hAnsiTheme="minorEastAsia" w:hint="eastAsia"/>
          <w:b/>
          <w:szCs w:val="21"/>
        </w:rPr>
        <w:t>表</w:t>
      </w:r>
      <w:r w:rsidR="0099407F" w:rsidRPr="0099407F">
        <w:rPr>
          <w:rFonts w:asciiTheme="minorEastAsia" w:eastAsiaTheme="minorEastAsia" w:hAnsiTheme="minorEastAsia" w:hint="eastAsia"/>
          <w:b/>
          <w:szCs w:val="21"/>
        </w:rPr>
        <w:t>3</w:t>
      </w:r>
      <w:r w:rsidRPr="0099407F">
        <w:rPr>
          <w:rFonts w:asciiTheme="minorEastAsia" w:eastAsiaTheme="minorEastAsia" w:hAnsiTheme="minorEastAsia" w:hint="eastAsia"/>
          <w:b/>
          <w:szCs w:val="21"/>
        </w:rPr>
        <w:t xml:space="preserve"> 大学生创新项目</w:t>
      </w:r>
      <w:r w:rsidR="00AB35BB">
        <w:rPr>
          <w:rFonts w:asciiTheme="minorEastAsia" w:eastAsiaTheme="minorEastAsia" w:hAnsiTheme="minorEastAsia" w:hint="eastAsia"/>
          <w:b/>
          <w:szCs w:val="21"/>
        </w:rPr>
        <w:t>的</w:t>
      </w:r>
      <w:r w:rsidRPr="0099407F">
        <w:rPr>
          <w:rFonts w:asciiTheme="minorEastAsia" w:eastAsiaTheme="minorEastAsia" w:hAnsiTheme="minorEastAsia" w:hint="eastAsia"/>
          <w:b/>
          <w:szCs w:val="21"/>
        </w:rPr>
        <w:t>加分认定</w:t>
      </w:r>
    </w:p>
    <w:tbl>
      <w:tblPr>
        <w:tblStyle w:val="a6"/>
        <w:tblW w:w="0" w:type="auto"/>
        <w:jc w:val="center"/>
        <w:tblInd w:w="-534" w:type="dxa"/>
        <w:tblCellMar>
          <w:left w:w="28" w:type="dxa"/>
          <w:right w:w="28" w:type="dxa"/>
        </w:tblCellMar>
        <w:tblLook w:val="04A0"/>
      </w:tblPr>
      <w:tblGrid>
        <w:gridCol w:w="1242"/>
        <w:gridCol w:w="967"/>
        <w:gridCol w:w="835"/>
        <w:gridCol w:w="835"/>
        <w:gridCol w:w="835"/>
        <w:gridCol w:w="729"/>
        <w:gridCol w:w="992"/>
        <w:gridCol w:w="709"/>
        <w:gridCol w:w="850"/>
      </w:tblGrid>
      <w:tr w:rsidR="00E41BBD" w:rsidRPr="000D05EA" w:rsidTr="00995440">
        <w:trPr>
          <w:jc w:val="center"/>
        </w:trPr>
        <w:tc>
          <w:tcPr>
            <w:tcW w:w="1242" w:type="dxa"/>
            <w:vMerge w:val="restart"/>
            <w:vAlign w:val="center"/>
          </w:tcPr>
          <w:p w:rsidR="004F6EAC" w:rsidRPr="000D05EA" w:rsidRDefault="00E41BBD" w:rsidP="00E41BBD">
            <w:pPr>
              <w:widowControl/>
              <w:spacing w:before="100" w:beforeAutospacing="1" w:after="100" w:afterAutospacing="1"/>
              <w:jc w:val="left"/>
              <w:rPr>
                <w:rFonts w:ascii="Arial" w:hAnsi="Arial" w:cs="Arial"/>
                <w:kern w:val="0"/>
                <w:sz w:val="18"/>
                <w:szCs w:val="18"/>
              </w:rPr>
            </w:pPr>
            <w:r w:rsidRPr="000D05EA">
              <w:rPr>
                <w:rFonts w:ascii="宋体" w:hAnsi="宋体" w:cs="Arial" w:hint="eastAsia"/>
                <w:kern w:val="0"/>
                <w:sz w:val="18"/>
                <w:szCs w:val="18"/>
              </w:rPr>
              <w:t>项目情况</w:t>
            </w:r>
          </w:p>
        </w:tc>
        <w:tc>
          <w:tcPr>
            <w:tcW w:w="4201" w:type="dxa"/>
            <w:gridSpan w:val="5"/>
            <w:tcBorders>
              <w:right w:val="single" w:sz="6" w:space="0" w:color="auto"/>
            </w:tcBorders>
            <w:vAlign w:val="center"/>
          </w:tcPr>
          <w:p w:rsidR="004F6EAC" w:rsidRPr="000D05EA" w:rsidRDefault="00E41BBD" w:rsidP="00E41BBD">
            <w:pPr>
              <w:widowControl/>
              <w:spacing w:before="100" w:beforeAutospacing="1" w:after="100" w:afterAutospacing="1"/>
              <w:jc w:val="center"/>
              <w:rPr>
                <w:rFonts w:ascii="Arial" w:hAnsi="Arial" w:cs="Arial"/>
                <w:kern w:val="0"/>
                <w:sz w:val="18"/>
                <w:szCs w:val="18"/>
              </w:rPr>
            </w:pPr>
            <w:r w:rsidRPr="000D05EA">
              <w:rPr>
                <w:rFonts w:ascii="宋体" w:hAnsi="宋体" w:cs="Arial" w:hint="eastAsia"/>
                <w:kern w:val="0"/>
                <w:sz w:val="18"/>
                <w:szCs w:val="18"/>
              </w:rPr>
              <w:t>教育部项目奖励计分</w:t>
            </w:r>
          </w:p>
        </w:tc>
        <w:tc>
          <w:tcPr>
            <w:tcW w:w="2551" w:type="dxa"/>
            <w:gridSpan w:val="3"/>
            <w:tcBorders>
              <w:left w:val="single" w:sz="6" w:space="0" w:color="auto"/>
            </w:tcBorders>
            <w:vAlign w:val="center"/>
          </w:tcPr>
          <w:p w:rsidR="00E41BBD" w:rsidRPr="000D05EA" w:rsidRDefault="00E41BBD" w:rsidP="00E41BBD">
            <w:pPr>
              <w:widowControl/>
              <w:spacing w:before="100" w:beforeAutospacing="1" w:after="100" w:afterAutospacing="1"/>
              <w:jc w:val="center"/>
              <w:rPr>
                <w:rFonts w:ascii="Arial" w:hAnsi="Arial" w:cs="Arial"/>
                <w:kern w:val="0"/>
                <w:sz w:val="18"/>
                <w:szCs w:val="18"/>
              </w:rPr>
            </w:pPr>
            <w:r w:rsidRPr="000D05EA">
              <w:rPr>
                <w:rFonts w:ascii="宋体" w:hAnsi="宋体" w:cs="Arial" w:hint="eastAsia"/>
                <w:kern w:val="0"/>
                <w:sz w:val="18"/>
                <w:szCs w:val="18"/>
              </w:rPr>
              <w:t>学校项目奖励计分</w:t>
            </w:r>
          </w:p>
        </w:tc>
      </w:tr>
      <w:tr w:rsidR="00E41BBD" w:rsidRPr="000D05EA" w:rsidTr="00995440">
        <w:trPr>
          <w:jc w:val="center"/>
        </w:trPr>
        <w:tc>
          <w:tcPr>
            <w:tcW w:w="1242" w:type="dxa"/>
            <w:vMerge/>
            <w:vAlign w:val="center"/>
          </w:tcPr>
          <w:p w:rsidR="00E41BBD" w:rsidRPr="000D05EA" w:rsidRDefault="00E41BBD" w:rsidP="004C3CD4">
            <w:pPr>
              <w:spacing w:line="360" w:lineRule="auto"/>
              <w:outlineLvl w:val="0"/>
              <w:rPr>
                <w:rFonts w:asciiTheme="minorEastAsia" w:eastAsiaTheme="minorEastAsia" w:hAnsiTheme="minorEastAsia"/>
                <w:szCs w:val="21"/>
              </w:rPr>
            </w:pPr>
          </w:p>
        </w:tc>
        <w:tc>
          <w:tcPr>
            <w:tcW w:w="967" w:type="dxa"/>
            <w:vAlign w:val="center"/>
          </w:tcPr>
          <w:p w:rsidR="004F6EAC" w:rsidRPr="000D05EA" w:rsidRDefault="00E41BBD" w:rsidP="005C1ABC">
            <w:pPr>
              <w:widowControl/>
              <w:spacing w:before="100" w:beforeAutospacing="1" w:after="100" w:afterAutospacing="1"/>
              <w:jc w:val="left"/>
              <w:rPr>
                <w:rFonts w:ascii="Arial" w:hAnsi="Arial" w:cs="Arial"/>
                <w:kern w:val="0"/>
                <w:sz w:val="18"/>
                <w:szCs w:val="18"/>
              </w:rPr>
            </w:pPr>
            <w:r w:rsidRPr="000D05EA">
              <w:rPr>
                <w:rFonts w:ascii="宋体" w:hAnsi="宋体" w:cs="Arial" w:hint="eastAsia"/>
                <w:kern w:val="0"/>
                <w:sz w:val="18"/>
                <w:szCs w:val="18"/>
              </w:rPr>
              <w:t>排名第</w:t>
            </w:r>
            <w:r w:rsidR="005C1ABC">
              <w:rPr>
                <w:rFonts w:ascii="宋体" w:hAnsi="宋体" w:cs="Arial" w:hint="eastAsia"/>
                <w:kern w:val="0"/>
                <w:sz w:val="18"/>
                <w:szCs w:val="18"/>
              </w:rPr>
              <w:t>1</w:t>
            </w:r>
            <w:r w:rsidRPr="000D05EA">
              <w:rPr>
                <w:rFonts w:ascii="宋体" w:hAnsi="宋体" w:cs="Arial" w:hint="eastAsia"/>
                <w:kern w:val="0"/>
                <w:sz w:val="18"/>
                <w:szCs w:val="18"/>
              </w:rPr>
              <w:t>（主持人）</w:t>
            </w:r>
          </w:p>
        </w:tc>
        <w:tc>
          <w:tcPr>
            <w:tcW w:w="835" w:type="dxa"/>
            <w:vAlign w:val="center"/>
          </w:tcPr>
          <w:p w:rsidR="004F6EAC" w:rsidRPr="000D05EA" w:rsidRDefault="00E41BBD" w:rsidP="005C1ABC">
            <w:pPr>
              <w:widowControl/>
              <w:spacing w:before="100" w:beforeAutospacing="1" w:after="100" w:afterAutospacing="1"/>
              <w:jc w:val="left"/>
              <w:rPr>
                <w:rFonts w:ascii="Arial" w:hAnsi="Arial" w:cs="Arial"/>
                <w:kern w:val="0"/>
                <w:sz w:val="18"/>
                <w:szCs w:val="18"/>
              </w:rPr>
            </w:pPr>
            <w:r w:rsidRPr="000D05EA">
              <w:rPr>
                <w:rFonts w:ascii="宋体" w:hAnsi="宋体" w:cs="Arial" w:hint="eastAsia"/>
                <w:kern w:val="0"/>
                <w:sz w:val="18"/>
                <w:szCs w:val="18"/>
              </w:rPr>
              <w:t>排名第</w:t>
            </w:r>
            <w:r w:rsidR="005C1ABC">
              <w:rPr>
                <w:rFonts w:ascii="宋体" w:hAnsi="宋体" w:cs="Arial" w:hint="eastAsia"/>
                <w:kern w:val="0"/>
                <w:sz w:val="18"/>
                <w:szCs w:val="18"/>
              </w:rPr>
              <w:t>2</w:t>
            </w:r>
          </w:p>
        </w:tc>
        <w:tc>
          <w:tcPr>
            <w:tcW w:w="835" w:type="dxa"/>
            <w:vAlign w:val="center"/>
          </w:tcPr>
          <w:p w:rsidR="004F6EAC" w:rsidRPr="000D05EA" w:rsidRDefault="00E41BBD" w:rsidP="005C1ABC">
            <w:pPr>
              <w:widowControl/>
              <w:spacing w:before="100" w:beforeAutospacing="1" w:after="100" w:afterAutospacing="1"/>
              <w:jc w:val="left"/>
              <w:rPr>
                <w:rFonts w:ascii="Arial" w:hAnsi="Arial" w:cs="Arial"/>
                <w:kern w:val="0"/>
                <w:sz w:val="18"/>
                <w:szCs w:val="18"/>
              </w:rPr>
            </w:pPr>
            <w:r w:rsidRPr="000D05EA">
              <w:rPr>
                <w:rFonts w:ascii="宋体" w:hAnsi="宋体" w:cs="Arial" w:hint="eastAsia"/>
                <w:kern w:val="0"/>
                <w:sz w:val="18"/>
                <w:szCs w:val="18"/>
              </w:rPr>
              <w:t>排名第</w:t>
            </w:r>
            <w:r w:rsidR="005C1ABC">
              <w:rPr>
                <w:rFonts w:ascii="宋体" w:hAnsi="宋体" w:cs="Arial" w:hint="eastAsia"/>
                <w:kern w:val="0"/>
                <w:sz w:val="18"/>
                <w:szCs w:val="18"/>
              </w:rPr>
              <w:t>3</w:t>
            </w:r>
          </w:p>
        </w:tc>
        <w:tc>
          <w:tcPr>
            <w:tcW w:w="835" w:type="dxa"/>
            <w:vAlign w:val="center"/>
          </w:tcPr>
          <w:p w:rsidR="004F6EAC" w:rsidRPr="000D05EA" w:rsidRDefault="00E41BBD" w:rsidP="005C1ABC">
            <w:pPr>
              <w:widowControl/>
              <w:spacing w:before="100" w:beforeAutospacing="1" w:after="100" w:afterAutospacing="1"/>
              <w:jc w:val="left"/>
              <w:rPr>
                <w:rFonts w:ascii="Arial" w:hAnsi="Arial" w:cs="Arial"/>
                <w:kern w:val="0"/>
                <w:sz w:val="18"/>
                <w:szCs w:val="18"/>
              </w:rPr>
            </w:pPr>
            <w:r w:rsidRPr="000D05EA">
              <w:rPr>
                <w:rFonts w:ascii="宋体" w:hAnsi="宋体" w:cs="Arial" w:hint="eastAsia"/>
                <w:kern w:val="0"/>
                <w:sz w:val="18"/>
                <w:szCs w:val="18"/>
              </w:rPr>
              <w:t>排名第</w:t>
            </w:r>
            <w:r w:rsidR="005C1ABC">
              <w:rPr>
                <w:rFonts w:ascii="宋体" w:hAnsi="宋体" w:cs="Arial" w:hint="eastAsia"/>
                <w:kern w:val="0"/>
                <w:sz w:val="18"/>
                <w:szCs w:val="18"/>
              </w:rPr>
              <w:t>4</w:t>
            </w:r>
          </w:p>
        </w:tc>
        <w:tc>
          <w:tcPr>
            <w:tcW w:w="729" w:type="dxa"/>
            <w:tcBorders>
              <w:right w:val="single" w:sz="6" w:space="0" w:color="auto"/>
            </w:tcBorders>
            <w:vAlign w:val="center"/>
          </w:tcPr>
          <w:p w:rsidR="004F6EAC" w:rsidRPr="000D05EA" w:rsidRDefault="00E41BBD" w:rsidP="005C1ABC">
            <w:pPr>
              <w:widowControl/>
              <w:spacing w:before="100" w:beforeAutospacing="1" w:after="100" w:afterAutospacing="1"/>
              <w:jc w:val="left"/>
              <w:rPr>
                <w:rFonts w:ascii="Arial" w:hAnsi="Arial" w:cs="Arial"/>
                <w:kern w:val="0"/>
                <w:sz w:val="18"/>
                <w:szCs w:val="18"/>
              </w:rPr>
            </w:pPr>
            <w:r w:rsidRPr="000D05EA">
              <w:rPr>
                <w:rFonts w:ascii="宋体" w:hAnsi="宋体" w:cs="Arial" w:hint="eastAsia"/>
                <w:kern w:val="0"/>
                <w:sz w:val="18"/>
                <w:szCs w:val="18"/>
              </w:rPr>
              <w:t>排名第</w:t>
            </w:r>
            <w:r w:rsidR="005C1ABC">
              <w:rPr>
                <w:rFonts w:ascii="宋体" w:hAnsi="宋体" w:cs="Arial" w:hint="eastAsia"/>
                <w:kern w:val="0"/>
                <w:sz w:val="18"/>
                <w:szCs w:val="18"/>
              </w:rPr>
              <w:t>5</w:t>
            </w:r>
          </w:p>
        </w:tc>
        <w:tc>
          <w:tcPr>
            <w:tcW w:w="992" w:type="dxa"/>
            <w:tcBorders>
              <w:left w:val="single" w:sz="6" w:space="0" w:color="auto"/>
            </w:tcBorders>
            <w:vAlign w:val="center"/>
          </w:tcPr>
          <w:p w:rsidR="004F6EAC" w:rsidRPr="000D05EA" w:rsidRDefault="00E41BBD" w:rsidP="005C1ABC">
            <w:pPr>
              <w:widowControl/>
              <w:spacing w:before="100" w:beforeAutospacing="1" w:after="100" w:afterAutospacing="1"/>
              <w:jc w:val="left"/>
              <w:rPr>
                <w:rFonts w:ascii="Arial" w:hAnsi="Arial" w:cs="Arial"/>
                <w:kern w:val="0"/>
                <w:sz w:val="18"/>
                <w:szCs w:val="18"/>
              </w:rPr>
            </w:pPr>
            <w:r w:rsidRPr="000D05EA">
              <w:rPr>
                <w:rFonts w:ascii="宋体" w:hAnsi="宋体" w:cs="Arial" w:hint="eastAsia"/>
                <w:kern w:val="0"/>
                <w:sz w:val="18"/>
                <w:szCs w:val="18"/>
              </w:rPr>
              <w:t>排名第</w:t>
            </w:r>
            <w:r w:rsidR="005C1ABC">
              <w:rPr>
                <w:rFonts w:ascii="宋体" w:hAnsi="宋体" w:cs="Arial" w:hint="eastAsia"/>
                <w:kern w:val="0"/>
                <w:sz w:val="18"/>
                <w:szCs w:val="18"/>
              </w:rPr>
              <w:t>1</w:t>
            </w:r>
            <w:r w:rsidRPr="000D05EA">
              <w:rPr>
                <w:rFonts w:ascii="宋体" w:hAnsi="宋体" w:cs="Arial" w:hint="eastAsia"/>
                <w:kern w:val="0"/>
                <w:sz w:val="18"/>
                <w:szCs w:val="18"/>
              </w:rPr>
              <w:t>（主持人）</w:t>
            </w:r>
          </w:p>
        </w:tc>
        <w:tc>
          <w:tcPr>
            <w:tcW w:w="709" w:type="dxa"/>
            <w:vAlign w:val="center"/>
          </w:tcPr>
          <w:p w:rsidR="004F6EAC" w:rsidRPr="000D05EA" w:rsidRDefault="00E41BBD" w:rsidP="005C1ABC">
            <w:pPr>
              <w:widowControl/>
              <w:spacing w:before="100" w:beforeAutospacing="1" w:after="100" w:afterAutospacing="1"/>
              <w:jc w:val="left"/>
              <w:rPr>
                <w:rFonts w:ascii="Arial" w:hAnsi="Arial" w:cs="Arial"/>
                <w:kern w:val="0"/>
                <w:sz w:val="18"/>
                <w:szCs w:val="18"/>
              </w:rPr>
            </w:pPr>
            <w:r w:rsidRPr="000D05EA">
              <w:rPr>
                <w:rFonts w:ascii="宋体" w:hAnsi="宋体" w:cs="Arial" w:hint="eastAsia"/>
                <w:kern w:val="0"/>
                <w:sz w:val="18"/>
                <w:szCs w:val="18"/>
              </w:rPr>
              <w:t>排名第</w:t>
            </w:r>
            <w:r w:rsidR="005C1ABC">
              <w:rPr>
                <w:rFonts w:ascii="宋体" w:hAnsi="宋体" w:cs="Arial" w:hint="eastAsia"/>
                <w:kern w:val="0"/>
                <w:sz w:val="18"/>
                <w:szCs w:val="18"/>
              </w:rPr>
              <w:t>2</w:t>
            </w:r>
          </w:p>
        </w:tc>
        <w:tc>
          <w:tcPr>
            <w:tcW w:w="850" w:type="dxa"/>
            <w:vAlign w:val="center"/>
          </w:tcPr>
          <w:p w:rsidR="004F6EAC" w:rsidRPr="000D05EA" w:rsidRDefault="00E41BBD" w:rsidP="005C1ABC">
            <w:pPr>
              <w:widowControl/>
              <w:spacing w:before="100" w:beforeAutospacing="1" w:after="100" w:afterAutospacing="1"/>
              <w:jc w:val="left"/>
              <w:rPr>
                <w:rFonts w:ascii="Arial" w:hAnsi="Arial" w:cs="Arial"/>
                <w:kern w:val="0"/>
                <w:sz w:val="18"/>
                <w:szCs w:val="18"/>
              </w:rPr>
            </w:pPr>
            <w:r w:rsidRPr="000D05EA">
              <w:rPr>
                <w:rFonts w:ascii="宋体" w:hAnsi="宋体" w:cs="Arial" w:hint="eastAsia"/>
                <w:kern w:val="0"/>
                <w:sz w:val="18"/>
                <w:szCs w:val="18"/>
              </w:rPr>
              <w:t>排名第</w:t>
            </w:r>
            <w:r w:rsidR="005C1ABC">
              <w:rPr>
                <w:rFonts w:ascii="宋体" w:hAnsi="宋体" w:cs="Arial" w:hint="eastAsia"/>
                <w:kern w:val="0"/>
                <w:sz w:val="18"/>
                <w:szCs w:val="18"/>
              </w:rPr>
              <w:t>3</w:t>
            </w:r>
          </w:p>
        </w:tc>
      </w:tr>
      <w:tr w:rsidR="00715828" w:rsidRPr="000D05EA" w:rsidTr="00995440">
        <w:trPr>
          <w:jc w:val="center"/>
        </w:trPr>
        <w:tc>
          <w:tcPr>
            <w:tcW w:w="1242" w:type="dxa"/>
          </w:tcPr>
          <w:p w:rsidR="00715828" w:rsidRPr="000D05EA" w:rsidRDefault="00715828" w:rsidP="004C3CD4">
            <w:pPr>
              <w:spacing w:line="360" w:lineRule="auto"/>
              <w:outlineLvl w:val="0"/>
              <w:rPr>
                <w:rFonts w:asciiTheme="minorEastAsia" w:eastAsiaTheme="minorEastAsia" w:hAnsiTheme="minorEastAsia"/>
                <w:szCs w:val="21"/>
              </w:rPr>
            </w:pPr>
            <w:r w:rsidRPr="000D05EA">
              <w:rPr>
                <w:rFonts w:ascii="宋体" w:hAnsi="宋体" w:cs="Arial" w:hint="eastAsia"/>
                <w:kern w:val="0"/>
                <w:sz w:val="18"/>
                <w:szCs w:val="18"/>
              </w:rPr>
              <w:t>通过中期检查评审（合格）</w:t>
            </w:r>
          </w:p>
        </w:tc>
        <w:tc>
          <w:tcPr>
            <w:tcW w:w="967" w:type="dxa"/>
            <w:vAlign w:val="center"/>
          </w:tcPr>
          <w:p w:rsidR="00715828" w:rsidRPr="00AB35BB" w:rsidRDefault="00715828" w:rsidP="00AB35BB">
            <w:pPr>
              <w:widowControl/>
              <w:spacing w:before="100" w:beforeAutospacing="1" w:after="100" w:afterAutospacing="1"/>
              <w:jc w:val="center"/>
              <w:rPr>
                <w:kern w:val="0"/>
                <w:sz w:val="18"/>
                <w:szCs w:val="18"/>
              </w:rPr>
            </w:pPr>
            <w:r w:rsidRPr="00AB35BB">
              <w:rPr>
                <w:rFonts w:hint="eastAsia"/>
                <w:kern w:val="0"/>
                <w:sz w:val="18"/>
                <w:szCs w:val="18"/>
              </w:rPr>
              <w:t>1.5</w:t>
            </w:r>
          </w:p>
        </w:tc>
        <w:tc>
          <w:tcPr>
            <w:tcW w:w="835" w:type="dxa"/>
            <w:vAlign w:val="center"/>
          </w:tcPr>
          <w:p w:rsidR="00715828" w:rsidRPr="00AB35BB" w:rsidRDefault="00715828" w:rsidP="00AB35BB">
            <w:pPr>
              <w:jc w:val="center"/>
              <w:rPr>
                <w:kern w:val="0"/>
                <w:sz w:val="18"/>
                <w:szCs w:val="18"/>
              </w:rPr>
            </w:pPr>
            <w:r w:rsidRPr="00AB35BB">
              <w:rPr>
                <w:rFonts w:hint="eastAsia"/>
                <w:kern w:val="0"/>
                <w:sz w:val="18"/>
                <w:szCs w:val="18"/>
              </w:rPr>
              <w:t>0.5</w:t>
            </w:r>
          </w:p>
        </w:tc>
        <w:tc>
          <w:tcPr>
            <w:tcW w:w="835" w:type="dxa"/>
            <w:vAlign w:val="center"/>
          </w:tcPr>
          <w:p w:rsidR="00715828" w:rsidRPr="00AB35BB" w:rsidRDefault="00715828" w:rsidP="00AB35BB">
            <w:pPr>
              <w:jc w:val="center"/>
              <w:rPr>
                <w:kern w:val="0"/>
                <w:sz w:val="18"/>
                <w:szCs w:val="18"/>
              </w:rPr>
            </w:pPr>
            <w:r w:rsidRPr="00AB35BB">
              <w:rPr>
                <w:rFonts w:hint="eastAsia"/>
                <w:kern w:val="0"/>
                <w:sz w:val="18"/>
                <w:szCs w:val="18"/>
              </w:rPr>
              <w:t>0.5</w:t>
            </w:r>
          </w:p>
        </w:tc>
        <w:tc>
          <w:tcPr>
            <w:tcW w:w="835" w:type="dxa"/>
            <w:vAlign w:val="center"/>
          </w:tcPr>
          <w:p w:rsidR="00715828" w:rsidRPr="00AB35BB" w:rsidRDefault="00715828" w:rsidP="00AB35BB">
            <w:pPr>
              <w:jc w:val="center"/>
              <w:rPr>
                <w:kern w:val="0"/>
                <w:sz w:val="18"/>
                <w:szCs w:val="18"/>
              </w:rPr>
            </w:pPr>
            <w:r w:rsidRPr="00AB35BB">
              <w:rPr>
                <w:rFonts w:hint="eastAsia"/>
                <w:kern w:val="0"/>
                <w:sz w:val="18"/>
                <w:szCs w:val="18"/>
              </w:rPr>
              <w:t>0.5</w:t>
            </w:r>
          </w:p>
        </w:tc>
        <w:tc>
          <w:tcPr>
            <w:tcW w:w="729" w:type="dxa"/>
            <w:vAlign w:val="center"/>
          </w:tcPr>
          <w:p w:rsidR="00715828" w:rsidRPr="00AB35BB" w:rsidRDefault="00715828" w:rsidP="00AB35BB">
            <w:pPr>
              <w:jc w:val="center"/>
              <w:rPr>
                <w:kern w:val="0"/>
                <w:sz w:val="18"/>
                <w:szCs w:val="18"/>
              </w:rPr>
            </w:pPr>
            <w:r w:rsidRPr="00AB35BB">
              <w:rPr>
                <w:rFonts w:hint="eastAsia"/>
                <w:kern w:val="0"/>
                <w:sz w:val="18"/>
                <w:szCs w:val="18"/>
              </w:rPr>
              <w:t>0.5</w:t>
            </w:r>
          </w:p>
        </w:tc>
        <w:tc>
          <w:tcPr>
            <w:tcW w:w="992" w:type="dxa"/>
            <w:vAlign w:val="center"/>
          </w:tcPr>
          <w:p w:rsidR="00715828" w:rsidRPr="00AB35BB" w:rsidRDefault="00715828" w:rsidP="00AB35BB">
            <w:pPr>
              <w:widowControl/>
              <w:spacing w:before="100" w:beforeAutospacing="1" w:after="100" w:afterAutospacing="1"/>
              <w:jc w:val="center"/>
              <w:rPr>
                <w:kern w:val="0"/>
                <w:sz w:val="18"/>
                <w:szCs w:val="18"/>
              </w:rPr>
            </w:pPr>
            <w:r w:rsidRPr="00AB35BB">
              <w:rPr>
                <w:rFonts w:hint="eastAsia"/>
                <w:kern w:val="0"/>
                <w:sz w:val="18"/>
                <w:szCs w:val="18"/>
              </w:rPr>
              <w:t>1</w:t>
            </w:r>
          </w:p>
        </w:tc>
        <w:tc>
          <w:tcPr>
            <w:tcW w:w="709" w:type="dxa"/>
            <w:vAlign w:val="center"/>
          </w:tcPr>
          <w:p w:rsidR="00715828" w:rsidRPr="00AB35BB" w:rsidRDefault="00715828" w:rsidP="00690387">
            <w:pPr>
              <w:widowControl/>
              <w:jc w:val="center"/>
              <w:rPr>
                <w:kern w:val="0"/>
                <w:sz w:val="18"/>
                <w:szCs w:val="18"/>
              </w:rPr>
            </w:pPr>
            <w:r>
              <w:rPr>
                <w:rFonts w:hint="eastAsia"/>
                <w:kern w:val="0"/>
                <w:sz w:val="18"/>
                <w:szCs w:val="18"/>
              </w:rPr>
              <w:t>0</w:t>
            </w:r>
          </w:p>
        </w:tc>
        <w:tc>
          <w:tcPr>
            <w:tcW w:w="850" w:type="dxa"/>
            <w:vAlign w:val="center"/>
          </w:tcPr>
          <w:p w:rsidR="00715828" w:rsidRPr="00AB35BB" w:rsidRDefault="00715828" w:rsidP="00690387">
            <w:pPr>
              <w:widowControl/>
              <w:jc w:val="center"/>
              <w:rPr>
                <w:kern w:val="0"/>
                <w:sz w:val="18"/>
                <w:szCs w:val="18"/>
              </w:rPr>
            </w:pPr>
            <w:r>
              <w:rPr>
                <w:rFonts w:hint="eastAsia"/>
                <w:kern w:val="0"/>
                <w:sz w:val="18"/>
                <w:szCs w:val="18"/>
              </w:rPr>
              <w:t>0</w:t>
            </w:r>
          </w:p>
        </w:tc>
      </w:tr>
      <w:tr w:rsidR="00715828" w:rsidRPr="000D05EA" w:rsidTr="00995440">
        <w:trPr>
          <w:jc w:val="center"/>
        </w:trPr>
        <w:tc>
          <w:tcPr>
            <w:tcW w:w="1242" w:type="dxa"/>
          </w:tcPr>
          <w:p w:rsidR="00715828" w:rsidRPr="000D05EA" w:rsidRDefault="00715828" w:rsidP="004C3CD4">
            <w:pPr>
              <w:spacing w:line="360" w:lineRule="auto"/>
              <w:outlineLvl w:val="0"/>
              <w:rPr>
                <w:rFonts w:ascii="宋体" w:hAnsi="宋体" w:cs="Arial"/>
                <w:kern w:val="0"/>
                <w:sz w:val="18"/>
                <w:szCs w:val="18"/>
              </w:rPr>
            </w:pPr>
            <w:r w:rsidRPr="000D05EA">
              <w:rPr>
                <w:rFonts w:ascii="宋体" w:hAnsi="宋体" w:cs="Arial" w:hint="eastAsia"/>
                <w:kern w:val="0"/>
                <w:sz w:val="18"/>
                <w:szCs w:val="18"/>
              </w:rPr>
              <w:t>通过中期检查评审（优秀）</w:t>
            </w:r>
          </w:p>
        </w:tc>
        <w:tc>
          <w:tcPr>
            <w:tcW w:w="967" w:type="dxa"/>
            <w:vAlign w:val="center"/>
          </w:tcPr>
          <w:p w:rsidR="00715828" w:rsidRPr="00AB35BB" w:rsidRDefault="00715828" w:rsidP="00AB35BB">
            <w:pPr>
              <w:widowControl/>
              <w:spacing w:before="100" w:beforeAutospacing="1" w:after="100" w:afterAutospacing="1"/>
              <w:jc w:val="center"/>
              <w:rPr>
                <w:kern w:val="0"/>
                <w:sz w:val="18"/>
                <w:szCs w:val="18"/>
              </w:rPr>
            </w:pPr>
            <w:r>
              <w:rPr>
                <w:rFonts w:hint="eastAsia"/>
                <w:kern w:val="0"/>
                <w:sz w:val="18"/>
                <w:szCs w:val="18"/>
              </w:rPr>
              <w:t>3</w:t>
            </w:r>
          </w:p>
        </w:tc>
        <w:tc>
          <w:tcPr>
            <w:tcW w:w="835" w:type="dxa"/>
            <w:vAlign w:val="center"/>
          </w:tcPr>
          <w:p w:rsidR="00715828" w:rsidRPr="00AB35BB" w:rsidRDefault="00715828" w:rsidP="00AB35BB">
            <w:pPr>
              <w:widowControl/>
              <w:spacing w:before="100" w:beforeAutospacing="1" w:after="100" w:afterAutospacing="1"/>
              <w:jc w:val="center"/>
              <w:rPr>
                <w:kern w:val="0"/>
                <w:sz w:val="18"/>
                <w:szCs w:val="18"/>
              </w:rPr>
            </w:pPr>
            <w:r w:rsidRPr="00AB35BB">
              <w:rPr>
                <w:rFonts w:hint="eastAsia"/>
                <w:kern w:val="0"/>
                <w:sz w:val="18"/>
                <w:szCs w:val="18"/>
              </w:rPr>
              <w:t>1</w:t>
            </w:r>
          </w:p>
        </w:tc>
        <w:tc>
          <w:tcPr>
            <w:tcW w:w="835" w:type="dxa"/>
            <w:vAlign w:val="center"/>
          </w:tcPr>
          <w:p w:rsidR="00715828" w:rsidRPr="00AB35BB" w:rsidRDefault="00715828" w:rsidP="00507BE0">
            <w:pPr>
              <w:jc w:val="center"/>
              <w:rPr>
                <w:kern w:val="0"/>
                <w:sz w:val="18"/>
                <w:szCs w:val="18"/>
              </w:rPr>
            </w:pPr>
            <w:r>
              <w:rPr>
                <w:rFonts w:hint="eastAsia"/>
                <w:kern w:val="0"/>
                <w:sz w:val="18"/>
                <w:szCs w:val="18"/>
              </w:rPr>
              <w:t>1</w:t>
            </w:r>
          </w:p>
        </w:tc>
        <w:tc>
          <w:tcPr>
            <w:tcW w:w="835" w:type="dxa"/>
            <w:vAlign w:val="center"/>
          </w:tcPr>
          <w:p w:rsidR="00715828" w:rsidRPr="00AB35BB" w:rsidRDefault="00715828" w:rsidP="00AB35BB">
            <w:pPr>
              <w:jc w:val="center"/>
              <w:rPr>
                <w:kern w:val="0"/>
                <w:sz w:val="18"/>
                <w:szCs w:val="18"/>
              </w:rPr>
            </w:pPr>
            <w:r w:rsidRPr="00AB35BB">
              <w:rPr>
                <w:rFonts w:hint="eastAsia"/>
                <w:kern w:val="0"/>
                <w:sz w:val="18"/>
                <w:szCs w:val="18"/>
              </w:rPr>
              <w:t>1</w:t>
            </w:r>
          </w:p>
        </w:tc>
        <w:tc>
          <w:tcPr>
            <w:tcW w:w="729" w:type="dxa"/>
            <w:vAlign w:val="center"/>
          </w:tcPr>
          <w:p w:rsidR="00715828" w:rsidRPr="000D05EA" w:rsidRDefault="00715828" w:rsidP="00AB35BB">
            <w:pPr>
              <w:jc w:val="center"/>
              <w:rPr>
                <w:kern w:val="0"/>
                <w:sz w:val="18"/>
                <w:szCs w:val="18"/>
              </w:rPr>
            </w:pPr>
            <w:r w:rsidRPr="00AB35BB">
              <w:rPr>
                <w:rFonts w:hint="eastAsia"/>
                <w:kern w:val="0"/>
                <w:sz w:val="18"/>
                <w:szCs w:val="18"/>
              </w:rPr>
              <w:t>1</w:t>
            </w:r>
          </w:p>
        </w:tc>
        <w:tc>
          <w:tcPr>
            <w:tcW w:w="992" w:type="dxa"/>
            <w:vAlign w:val="center"/>
          </w:tcPr>
          <w:p w:rsidR="00715828" w:rsidRPr="00AB35BB" w:rsidRDefault="00715828" w:rsidP="00AB35BB">
            <w:pPr>
              <w:widowControl/>
              <w:spacing w:before="100" w:beforeAutospacing="1" w:after="100" w:afterAutospacing="1"/>
              <w:jc w:val="center"/>
              <w:rPr>
                <w:kern w:val="0"/>
                <w:sz w:val="18"/>
                <w:szCs w:val="18"/>
              </w:rPr>
            </w:pPr>
            <w:r w:rsidRPr="00AB35BB">
              <w:rPr>
                <w:rFonts w:hint="eastAsia"/>
                <w:kern w:val="0"/>
                <w:sz w:val="18"/>
                <w:szCs w:val="18"/>
              </w:rPr>
              <w:t>2</w:t>
            </w:r>
          </w:p>
        </w:tc>
        <w:tc>
          <w:tcPr>
            <w:tcW w:w="709" w:type="dxa"/>
            <w:vAlign w:val="center"/>
          </w:tcPr>
          <w:p w:rsidR="00715828" w:rsidRPr="00AB35BB" w:rsidRDefault="00715828" w:rsidP="00690387">
            <w:pPr>
              <w:widowControl/>
              <w:jc w:val="center"/>
              <w:rPr>
                <w:kern w:val="0"/>
                <w:sz w:val="18"/>
                <w:szCs w:val="18"/>
              </w:rPr>
            </w:pPr>
            <w:r>
              <w:rPr>
                <w:rFonts w:hint="eastAsia"/>
                <w:kern w:val="0"/>
                <w:sz w:val="18"/>
                <w:szCs w:val="18"/>
              </w:rPr>
              <w:t>0</w:t>
            </w:r>
            <w:r w:rsidRPr="00AB35BB">
              <w:rPr>
                <w:rFonts w:hint="eastAsia"/>
                <w:kern w:val="0"/>
                <w:sz w:val="18"/>
                <w:szCs w:val="18"/>
              </w:rPr>
              <w:t>.5</w:t>
            </w:r>
          </w:p>
        </w:tc>
        <w:tc>
          <w:tcPr>
            <w:tcW w:w="850" w:type="dxa"/>
            <w:vAlign w:val="center"/>
          </w:tcPr>
          <w:p w:rsidR="00715828" w:rsidRPr="00AB35BB" w:rsidRDefault="00715828" w:rsidP="00690387">
            <w:pPr>
              <w:widowControl/>
              <w:jc w:val="center"/>
              <w:rPr>
                <w:kern w:val="0"/>
                <w:sz w:val="18"/>
                <w:szCs w:val="18"/>
              </w:rPr>
            </w:pPr>
            <w:r>
              <w:rPr>
                <w:rFonts w:hint="eastAsia"/>
                <w:kern w:val="0"/>
                <w:sz w:val="18"/>
                <w:szCs w:val="18"/>
              </w:rPr>
              <w:t>0</w:t>
            </w:r>
            <w:r w:rsidRPr="00AB35BB">
              <w:rPr>
                <w:rFonts w:hint="eastAsia"/>
                <w:kern w:val="0"/>
                <w:sz w:val="18"/>
                <w:szCs w:val="18"/>
              </w:rPr>
              <w:t>.5</w:t>
            </w:r>
          </w:p>
        </w:tc>
      </w:tr>
      <w:tr w:rsidR="00715828" w:rsidRPr="000D05EA" w:rsidTr="00995440">
        <w:trPr>
          <w:jc w:val="center"/>
        </w:trPr>
        <w:tc>
          <w:tcPr>
            <w:tcW w:w="1242" w:type="dxa"/>
          </w:tcPr>
          <w:p w:rsidR="00715828" w:rsidRPr="000D05EA" w:rsidRDefault="00715828" w:rsidP="004C3CD4">
            <w:pPr>
              <w:spacing w:line="360" w:lineRule="auto"/>
              <w:outlineLvl w:val="0"/>
              <w:rPr>
                <w:rFonts w:asciiTheme="minorEastAsia" w:eastAsiaTheme="minorEastAsia" w:hAnsiTheme="minorEastAsia"/>
                <w:szCs w:val="21"/>
              </w:rPr>
            </w:pPr>
            <w:proofErr w:type="gramStart"/>
            <w:r w:rsidRPr="000D05EA">
              <w:rPr>
                <w:rFonts w:ascii="宋体" w:hAnsi="宋体" w:cs="Arial" w:hint="eastAsia"/>
                <w:kern w:val="0"/>
                <w:sz w:val="18"/>
                <w:szCs w:val="18"/>
              </w:rPr>
              <w:t>通过结项评审</w:t>
            </w:r>
            <w:proofErr w:type="gramEnd"/>
          </w:p>
        </w:tc>
        <w:tc>
          <w:tcPr>
            <w:tcW w:w="967" w:type="dxa"/>
            <w:vAlign w:val="center"/>
          </w:tcPr>
          <w:p w:rsidR="00715828" w:rsidRPr="00AB35BB" w:rsidRDefault="00715828" w:rsidP="00AB35BB">
            <w:pPr>
              <w:widowControl/>
              <w:spacing w:before="100" w:beforeAutospacing="1" w:after="100" w:afterAutospacing="1"/>
              <w:jc w:val="center"/>
              <w:rPr>
                <w:kern w:val="0"/>
                <w:sz w:val="18"/>
                <w:szCs w:val="18"/>
              </w:rPr>
            </w:pPr>
            <w:r w:rsidRPr="000D05EA">
              <w:rPr>
                <w:rFonts w:hint="eastAsia"/>
                <w:kern w:val="0"/>
                <w:sz w:val="18"/>
                <w:szCs w:val="18"/>
              </w:rPr>
              <w:t>3</w:t>
            </w:r>
          </w:p>
        </w:tc>
        <w:tc>
          <w:tcPr>
            <w:tcW w:w="835" w:type="dxa"/>
            <w:vAlign w:val="center"/>
          </w:tcPr>
          <w:p w:rsidR="00715828" w:rsidRPr="00AB35BB" w:rsidRDefault="00715828" w:rsidP="00AB35BB">
            <w:pPr>
              <w:jc w:val="center"/>
              <w:rPr>
                <w:kern w:val="0"/>
                <w:sz w:val="18"/>
                <w:szCs w:val="18"/>
              </w:rPr>
            </w:pPr>
            <w:r w:rsidRPr="00AB35BB">
              <w:rPr>
                <w:rFonts w:hint="eastAsia"/>
                <w:kern w:val="0"/>
                <w:sz w:val="18"/>
                <w:szCs w:val="18"/>
              </w:rPr>
              <w:t>1</w:t>
            </w:r>
          </w:p>
        </w:tc>
        <w:tc>
          <w:tcPr>
            <w:tcW w:w="835" w:type="dxa"/>
            <w:vAlign w:val="center"/>
          </w:tcPr>
          <w:p w:rsidR="00715828" w:rsidRPr="00AB35BB" w:rsidRDefault="00715828" w:rsidP="00AB35BB">
            <w:pPr>
              <w:jc w:val="center"/>
              <w:rPr>
                <w:kern w:val="0"/>
                <w:sz w:val="18"/>
                <w:szCs w:val="18"/>
              </w:rPr>
            </w:pPr>
            <w:r w:rsidRPr="00AB35BB">
              <w:rPr>
                <w:rFonts w:hint="eastAsia"/>
                <w:kern w:val="0"/>
                <w:sz w:val="18"/>
                <w:szCs w:val="18"/>
              </w:rPr>
              <w:t>1</w:t>
            </w:r>
          </w:p>
        </w:tc>
        <w:tc>
          <w:tcPr>
            <w:tcW w:w="835" w:type="dxa"/>
            <w:vAlign w:val="center"/>
          </w:tcPr>
          <w:p w:rsidR="00715828" w:rsidRPr="000D05EA" w:rsidRDefault="00715828" w:rsidP="00AB35BB">
            <w:pPr>
              <w:jc w:val="center"/>
              <w:rPr>
                <w:kern w:val="0"/>
                <w:sz w:val="18"/>
                <w:szCs w:val="18"/>
              </w:rPr>
            </w:pPr>
            <w:r w:rsidRPr="000D05EA">
              <w:rPr>
                <w:rFonts w:hint="eastAsia"/>
                <w:kern w:val="0"/>
                <w:sz w:val="18"/>
                <w:szCs w:val="18"/>
              </w:rPr>
              <w:t>1</w:t>
            </w:r>
          </w:p>
        </w:tc>
        <w:tc>
          <w:tcPr>
            <w:tcW w:w="729" w:type="dxa"/>
            <w:vAlign w:val="center"/>
          </w:tcPr>
          <w:p w:rsidR="00715828" w:rsidRPr="00AB35BB" w:rsidRDefault="00715828" w:rsidP="00AB35BB">
            <w:pPr>
              <w:jc w:val="center"/>
              <w:rPr>
                <w:kern w:val="0"/>
                <w:sz w:val="18"/>
                <w:szCs w:val="18"/>
              </w:rPr>
            </w:pPr>
            <w:r w:rsidRPr="00AB35BB">
              <w:rPr>
                <w:rFonts w:hint="eastAsia"/>
                <w:kern w:val="0"/>
                <w:sz w:val="18"/>
                <w:szCs w:val="18"/>
              </w:rPr>
              <w:t>1</w:t>
            </w:r>
          </w:p>
        </w:tc>
        <w:tc>
          <w:tcPr>
            <w:tcW w:w="992" w:type="dxa"/>
            <w:vAlign w:val="center"/>
          </w:tcPr>
          <w:p w:rsidR="00715828" w:rsidRPr="00AB35BB" w:rsidRDefault="00715828" w:rsidP="00AB35BB">
            <w:pPr>
              <w:widowControl/>
              <w:spacing w:before="100" w:beforeAutospacing="1" w:after="100" w:afterAutospacing="1"/>
              <w:jc w:val="center"/>
              <w:rPr>
                <w:kern w:val="0"/>
                <w:sz w:val="18"/>
                <w:szCs w:val="18"/>
              </w:rPr>
            </w:pPr>
            <w:r w:rsidRPr="000D05EA">
              <w:rPr>
                <w:rFonts w:hint="eastAsia"/>
                <w:kern w:val="0"/>
                <w:sz w:val="18"/>
                <w:szCs w:val="18"/>
              </w:rPr>
              <w:t>2</w:t>
            </w:r>
          </w:p>
        </w:tc>
        <w:tc>
          <w:tcPr>
            <w:tcW w:w="709" w:type="dxa"/>
            <w:vAlign w:val="center"/>
          </w:tcPr>
          <w:p w:rsidR="00715828" w:rsidRPr="00AB35BB" w:rsidRDefault="00715828" w:rsidP="00AB35BB">
            <w:pPr>
              <w:jc w:val="center"/>
              <w:rPr>
                <w:kern w:val="0"/>
                <w:sz w:val="18"/>
                <w:szCs w:val="18"/>
              </w:rPr>
            </w:pPr>
            <w:r w:rsidRPr="00AB35BB">
              <w:rPr>
                <w:rFonts w:hint="eastAsia"/>
                <w:kern w:val="0"/>
                <w:sz w:val="18"/>
                <w:szCs w:val="18"/>
              </w:rPr>
              <w:t>1</w:t>
            </w:r>
          </w:p>
        </w:tc>
        <w:tc>
          <w:tcPr>
            <w:tcW w:w="850" w:type="dxa"/>
            <w:vAlign w:val="center"/>
          </w:tcPr>
          <w:p w:rsidR="00715828" w:rsidRPr="00AB35BB" w:rsidRDefault="00715828" w:rsidP="00AB35BB">
            <w:pPr>
              <w:jc w:val="center"/>
              <w:rPr>
                <w:kern w:val="0"/>
                <w:sz w:val="18"/>
                <w:szCs w:val="18"/>
              </w:rPr>
            </w:pPr>
            <w:r w:rsidRPr="00AB35BB">
              <w:rPr>
                <w:rFonts w:hint="eastAsia"/>
                <w:kern w:val="0"/>
                <w:sz w:val="18"/>
                <w:szCs w:val="18"/>
              </w:rPr>
              <w:t>1</w:t>
            </w:r>
          </w:p>
        </w:tc>
      </w:tr>
      <w:tr w:rsidR="00715828" w:rsidRPr="000D05EA" w:rsidTr="00995440">
        <w:trPr>
          <w:jc w:val="center"/>
        </w:trPr>
        <w:tc>
          <w:tcPr>
            <w:tcW w:w="1242" w:type="dxa"/>
          </w:tcPr>
          <w:p w:rsidR="00715828" w:rsidRPr="000D05EA" w:rsidRDefault="00715828" w:rsidP="004C3CD4">
            <w:pPr>
              <w:spacing w:line="360" w:lineRule="auto"/>
              <w:outlineLvl w:val="0"/>
              <w:rPr>
                <w:rFonts w:asciiTheme="minorEastAsia" w:eastAsiaTheme="minorEastAsia" w:hAnsiTheme="minorEastAsia"/>
                <w:szCs w:val="21"/>
              </w:rPr>
            </w:pPr>
            <w:proofErr w:type="gramStart"/>
            <w:r w:rsidRPr="000D05EA">
              <w:rPr>
                <w:rFonts w:ascii="宋体" w:hAnsi="宋体" w:cs="Arial" w:hint="eastAsia"/>
                <w:kern w:val="0"/>
                <w:sz w:val="18"/>
                <w:szCs w:val="18"/>
              </w:rPr>
              <w:t>通过结项评审</w:t>
            </w:r>
            <w:proofErr w:type="gramEnd"/>
            <w:r w:rsidRPr="000D05EA">
              <w:rPr>
                <w:rFonts w:ascii="宋体" w:hAnsi="宋体" w:cs="Arial" w:hint="eastAsia"/>
                <w:kern w:val="0"/>
                <w:sz w:val="18"/>
                <w:szCs w:val="18"/>
              </w:rPr>
              <w:t>且被评为优秀</w:t>
            </w:r>
          </w:p>
        </w:tc>
        <w:tc>
          <w:tcPr>
            <w:tcW w:w="967" w:type="dxa"/>
            <w:vAlign w:val="center"/>
          </w:tcPr>
          <w:p w:rsidR="00715828" w:rsidRPr="00AB35BB" w:rsidRDefault="00715828" w:rsidP="00AB35BB">
            <w:pPr>
              <w:widowControl/>
              <w:spacing w:before="100" w:beforeAutospacing="1" w:after="100" w:afterAutospacing="1"/>
              <w:jc w:val="center"/>
              <w:rPr>
                <w:kern w:val="0"/>
                <w:sz w:val="18"/>
                <w:szCs w:val="18"/>
              </w:rPr>
            </w:pPr>
            <w:r w:rsidRPr="000D05EA">
              <w:rPr>
                <w:rFonts w:hint="eastAsia"/>
                <w:kern w:val="0"/>
                <w:sz w:val="18"/>
                <w:szCs w:val="18"/>
              </w:rPr>
              <w:t>4</w:t>
            </w:r>
          </w:p>
        </w:tc>
        <w:tc>
          <w:tcPr>
            <w:tcW w:w="835" w:type="dxa"/>
            <w:vAlign w:val="center"/>
          </w:tcPr>
          <w:p w:rsidR="00715828" w:rsidRPr="00AB35BB" w:rsidRDefault="00715828" w:rsidP="00AB35BB">
            <w:pPr>
              <w:widowControl/>
              <w:spacing w:before="100" w:beforeAutospacing="1" w:after="100" w:afterAutospacing="1"/>
              <w:jc w:val="center"/>
              <w:rPr>
                <w:kern w:val="0"/>
                <w:sz w:val="18"/>
                <w:szCs w:val="18"/>
              </w:rPr>
            </w:pPr>
            <w:r>
              <w:rPr>
                <w:rFonts w:hint="eastAsia"/>
                <w:kern w:val="0"/>
                <w:sz w:val="18"/>
                <w:szCs w:val="18"/>
              </w:rPr>
              <w:t>2</w:t>
            </w:r>
          </w:p>
        </w:tc>
        <w:tc>
          <w:tcPr>
            <w:tcW w:w="835" w:type="dxa"/>
            <w:vAlign w:val="center"/>
          </w:tcPr>
          <w:p w:rsidR="00715828" w:rsidRPr="00AB35BB" w:rsidRDefault="00715828" w:rsidP="00AB35BB">
            <w:pPr>
              <w:widowControl/>
              <w:spacing w:before="100" w:beforeAutospacing="1" w:after="100" w:afterAutospacing="1"/>
              <w:jc w:val="center"/>
              <w:rPr>
                <w:kern w:val="0"/>
                <w:sz w:val="18"/>
                <w:szCs w:val="18"/>
              </w:rPr>
            </w:pPr>
            <w:r>
              <w:rPr>
                <w:rFonts w:hint="eastAsia"/>
                <w:kern w:val="0"/>
                <w:sz w:val="18"/>
                <w:szCs w:val="18"/>
              </w:rPr>
              <w:t>2</w:t>
            </w:r>
          </w:p>
        </w:tc>
        <w:tc>
          <w:tcPr>
            <w:tcW w:w="835" w:type="dxa"/>
            <w:vAlign w:val="center"/>
          </w:tcPr>
          <w:p w:rsidR="00715828" w:rsidRPr="00AB35BB" w:rsidRDefault="00715828" w:rsidP="00AB35BB">
            <w:pPr>
              <w:widowControl/>
              <w:spacing w:before="100" w:beforeAutospacing="1" w:after="100" w:afterAutospacing="1"/>
              <w:jc w:val="center"/>
              <w:rPr>
                <w:kern w:val="0"/>
                <w:sz w:val="18"/>
                <w:szCs w:val="18"/>
              </w:rPr>
            </w:pPr>
            <w:r>
              <w:rPr>
                <w:rFonts w:hint="eastAsia"/>
                <w:kern w:val="0"/>
                <w:sz w:val="18"/>
                <w:szCs w:val="18"/>
              </w:rPr>
              <w:t>2</w:t>
            </w:r>
          </w:p>
        </w:tc>
        <w:tc>
          <w:tcPr>
            <w:tcW w:w="729" w:type="dxa"/>
            <w:vAlign w:val="center"/>
          </w:tcPr>
          <w:p w:rsidR="00715828" w:rsidRPr="00AB35BB" w:rsidRDefault="00715828" w:rsidP="00AB35BB">
            <w:pPr>
              <w:widowControl/>
              <w:spacing w:before="100" w:beforeAutospacing="1" w:after="100" w:afterAutospacing="1"/>
              <w:jc w:val="center"/>
              <w:rPr>
                <w:kern w:val="0"/>
                <w:sz w:val="18"/>
                <w:szCs w:val="18"/>
              </w:rPr>
            </w:pPr>
            <w:r>
              <w:rPr>
                <w:rFonts w:hint="eastAsia"/>
                <w:kern w:val="0"/>
                <w:sz w:val="18"/>
                <w:szCs w:val="18"/>
              </w:rPr>
              <w:t>2</w:t>
            </w:r>
          </w:p>
        </w:tc>
        <w:tc>
          <w:tcPr>
            <w:tcW w:w="992" w:type="dxa"/>
            <w:vAlign w:val="center"/>
          </w:tcPr>
          <w:p w:rsidR="00715828" w:rsidRPr="00AB35BB" w:rsidRDefault="00715828" w:rsidP="00AB35BB">
            <w:pPr>
              <w:widowControl/>
              <w:spacing w:before="100" w:beforeAutospacing="1" w:after="100" w:afterAutospacing="1"/>
              <w:jc w:val="center"/>
              <w:rPr>
                <w:kern w:val="0"/>
                <w:sz w:val="18"/>
                <w:szCs w:val="18"/>
              </w:rPr>
            </w:pPr>
            <w:r w:rsidRPr="000D05EA">
              <w:rPr>
                <w:rFonts w:hint="eastAsia"/>
                <w:kern w:val="0"/>
                <w:sz w:val="18"/>
                <w:szCs w:val="18"/>
              </w:rPr>
              <w:t>4</w:t>
            </w:r>
          </w:p>
        </w:tc>
        <w:tc>
          <w:tcPr>
            <w:tcW w:w="709" w:type="dxa"/>
            <w:vAlign w:val="center"/>
          </w:tcPr>
          <w:p w:rsidR="00715828" w:rsidRPr="00AB35BB" w:rsidRDefault="00715828" w:rsidP="00AB35BB">
            <w:pPr>
              <w:widowControl/>
              <w:spacing w:before="100" w:beforeAutospacing="1" w:after="100" w:afterAutospacing="1"/>
              <w:jc w:val="center"/>
              <w:rPr>
                <w:kern w:val="0"/>
                <w:sz w:val="18"/>
                <w:szCs w:val="18"/>
              </w:rPr>
            </w:pPr>
            <w:r>
              <w:rPr>
                <w:rFonts w:hint="eastAsia"/>
                <w:kern w:val="0"/>
                <w:sz w:val="18"/>
                <w:szCs w:val="18"/>
              </w:rPr>
              <w:t>2</w:t>
            </w:r>
          </w:p>
        </w:tc>
        <w:tc>
          <w:tcPr>
            <w:tcW w:w="850" w:type="dxa"/>
            <w:vAlign w:val="center"/>
          </w:tcPr>
          <w:p w:rsidR="00715828" w:rsidRPr="00AB35BB" w:rsidRDefault="00715828" w:rsidP="00AB35BB">
            <w:pPr>
              <w:widowControl/>
              <w:spacing w:before="100" w:beforeAutospacing="1" w:after="100" w:afterAutospacing="1"/>
              <w:jc w:val="center"/>
              <w:rPr>
                <w:kern w:val="0"/>
                <w:sz w:val="18"/>
                <w:szCs w:val="18"/>
              </w:rPr>
            </w:pPr>
            <w:r>
              <w:rPr>
                <w:rFonts w:hint="eastAsia"/>
                <w:kern w:val="0"/>
                <w:sz w:val="18"/>
                <w:szCs w:val="18"/>
              </w:rPr>
              <w:t>2</w:t>
            </w:r>
          </w:p>
        </w:tc>
      </w:tr>
    </w:tbl>
    <w:p w:rsidR="0099407F" w:rsidRPr="000F4D18" w:rsidRDefault="00755CC4" w:rsidP="003908F5">
      <w:pPr>
        <w:spacing w:line="312" w:lineRule="auto"/>
        <w:ind w:firstLine="482"/>
        <w:rPr>
          <w:rFonts w:asciiTheme="minorEastAsia" w:eastAsiaTheme="minorEastAsia" w:hAnsiTheme="minorEastAsia"/>
          <w:szCs w:val="21"/>
        </w:rPr>
      </w:pPr>
      <w:r>
        <w:rPr>
          <w:rFonts w:asciiTheme="minorEastAsia" w:eastAsiaTheme="minorEastAsia" w:hAnsiTheme="minorEastAsia" w:hint="eastAsia"/>
          <w:szCs w:val="21"/>
        </w:rPr>
        <w:t>（</w:t>
      </w:r>
      <w:r w:rsidR="0099407F" w:rsidRPr="000F4D18">
        <w:rPr>
          <w:rFonts w:asciiTheme="minorEastAsia" w:eastAsiaTheme="minorEastAsia" w:hAnsiTheme="minorEastAsia" w:hint="eastAsia"/>
          <w:szCs w:val="21"/>
        </w:rPr>
        <w:t>2</w:t>
      </w:r>
      <w:r>
        <w:rPr>
          <w:rFonts w:asciiTheme="minorEastAsia" w:eastAsiaTheme="minorEastAsia" w:hAnsiTheme="minorEastAsia" w:hint="eastAsia"/>
          <w:szCs w:val="21"/>
        </w:rPr>
        <w:t>）</w:t>
      </w:r>
      <w:r w:rsidR="00AB35BB" w:rsidRPr="000F4D18">
        <w:rPr>
          <w:rFonts w:asciiTheme="minorEastAsia" w:eastAsiaTheme="minorEastAsia" w:hAnsiTheme="minorEastAsia" w:hint="eastAsia"/>
          <w:szCs w:val="21"/>
        </w:rPr>
        <w:t>校“博文杯”大学生百项实证创新基金项目加分认定</w:t>
      </w:r>
      <w:r w:rsidR="005C1ABC" w:rsidRPr="000F4D18">
        <w:rPr>
          <w:rFonts w:asciiTheme="minorEastAsia" w:eastAsiaTheme="minorEastAsia" w:hAnsiTheme="minorEastAsia" w:hint="eastAsia"/>
          <w:szCs w:val="21"/>
        </w:rPr>
        <w:t>。</w:t>
      </w:r>
      <w:r w:rsidR="00AB35BB" w:rsidRPr="000F4D18">
        <w:rPr>
          <w:rFonts w:asciiTheme="minorEastAsia" w:eastAsiaTheme="minorEastAsia" w:hAnsiTheme="minorEastAsia" w:hint="eastAsia"/>
          <w:szCs w:val="21"/>
        </w:rPr>
        <w:t>鼓励推免生参加实证创新基金项目，培养大学生</w:t>
      </w:r>
      <w:r w:rsidR="005C1ABC" w:rsidRPr="000F4D18">
        <w:rPr>
          <w:rFonts w:asciiTheme="minorEastAsia" w:eastAsiaTheme="minorEastAsia" w:hAnsiTheme="minorEastAsia" w:hint="eastAsia"/>
          <w:szCs w:val="21"/>
        </w:rPr>
        <w:t>参与实践</w:t>
      </w:r>
      <w:r w:rsidR="00AB35BB" w:rsidRPr="000F4D18">
        <w:rPr>
          <w:rFonts w:asciiTheme="minorEastAsia" w:eastAsiaTheme="minorEastAsia" w:hAnsiTheme="minorEastAsia" w:hint="eastAsia"/>
          <w:szCs w:val="21"/>
        </w:rPr>
        <w:t>的主动性、创新精神和科研素质、提高学生</w:t>
      </w:r>
      <w:r w:rsidR="005C1ABC" w:rsidRPr="000F4D18">
        <w:rPr>
          <w:rFonts w:asciiTheme="minorEastAsia" w:eastAsiaTheme="minorEastAsia" w:hAnsiTheme="minorEastAsia" w:hint="eastAsia"/>
          <w:szCs w:val="21"/>
        </w:rPr>
        <w:t>实践能力</w:t>
      </w:r>
      <w:r w:rsidR="00AB35BB" w:rsidRPr="000F4D18">
        <w:rPr>
          <w:rFonts w:asciiTheme="minorEastAsia" w:eastAsiaTheme="minorEastAsia" w:hAnsiTheme="minorEastAsia" w:hint="eastAsia"/>
          <w:szCs w:val="21"/>
        </w:rPr>
        <w:t>。</w:t>
      </w:r>
    </w:p>
    <w:p w:rsidR="000F4BCD" w:rsidRPr="00AB35BB" w:rsidRDefault="003522BB" w:rsidP="003908F5">
      <w:pPr>
        <w:spacing w:line="312" w:lineRule="auto"/>
        <w:ind w:firstLine="482"/>
        <w:jc w:val="center"/>
        <w:rPr>
          <w:rFonts w:asciiTheme="minorEastAsia" w:eastAsiaTheme="minorEastAsia" w:hAnsiTheme="minorEastAsia"/>
          <w:b/>
          <w:szCs w:val="21"/>
        </w:rPr>
      </w:pPr>
      <w:r w:rsidRPr="00AB35BB">
        <w:rPr>
          <w:rFonts w:asciiTheme="minorEastAsia" w:eastAsiaTheme="minorEastAsia" w:hAnsiTheme="minorEastAsia" w:hint="eastAsia"/>
          <w:b/>
          <w:szCs w:val="21"/>
        </w:rPr>
        <w:t>表</w:t>
      </w:r>
      <w:r w:rsidR="00AB35BB">
        <w:rPr>
          <w:rFonts w:asciiTheme="minorEastAsia" w:eastAsiaTheme="minorEastAsia" w:hAnsiTheme="minorEastAsia" w:hint="eastAsia"/>
          <w:b/>
          <w:szCs w:val="21"/>
        </w:rPr>
        <w:t>4</w:t>
      </w:r>
      <w:r w:rsidRPr="00AB35BB">
        <w:rPr>
          <w:rFonts w:asciiTheme="minorEastAsia" w:eastAsiaTheme="minorEastAsia" w:hAnsiTheme="minorEastAsia" w:hint="eastAsia"/>
          <w:b/>
          <w:szCs w:val="21"/>
        </w:rPr>
        <w:t xml:space="preserve"> </w:t>
      </w:r>
      <w:r w:rsidR="00AB35BB" w:rsidRPr="00AB35BB">
        <w:rPr>
          <w:rFonts w:asciiTheme="minorEastAsia" w:eastAsiaTheme="minorEastAsia" w:hAnsiTheme="minorEastAsia" w:hint="eastAsia"/>
          <w:b/>
          <w:szCs w:val="21"/>
        </w:rPr>
        <w:t>“博文杯”大学生百项实证创新基金项目</w:t>
      </w:r>
      <w:r w:rsidR="00AB35BB">
        <w:rPr>
          <w:rFonts w:asciiTheme="minorEastAsia" w:eastAsiaTheme="minorEastAsia" w:hAnsiTheme="minorEastAsia" w:hint="eastAsia"/>
          <w:b/>
          <w:szCs w:val="21"/>
        </w:rPr>
        <w:t>的</w:t>
      </w:r>
      <w:r w:rsidR="00AB35BB" w:rsidRPr="0099407F">
        <w:rPr>
          <w:rFonts w:asciiTheme="minorEastAsia" w:eastAsiaTheme="minorEastAsia" w:hAnsiTheme="minorEastAsia" w:hint="eastAsia"/>
          <w:b/>
          <w:szCs w:val="21"/>
        </w:rPr>
        <w:t>加分认定</w:t>
      </w:r>
    </w:p>
    <w:tbl>
      <w:tblPr>
        <w:tblStyle w:val="a6"/>
        <w:tblW w:w="0" w:type="auto"/>
        <w:jc w:val="center"/>
        <w:tblInd w:w="-3594" w:type="dxa"/>
        <w:tblCellMar>
          <w:left w:w="28" w:type="dxa"/>
          <w:right w:w="28" w:type="dxa"/>
        </w:tblCellMar>
        <w:tblLook w:val="04A0"/>
      </w:tblPr>
      <w:tblGrid>
        <w:gridCol w:w="2420"/>
        <w:gridCol w:w="1701"/>
        <w:gridCol w:w="1134"/>
        <w:gridCol w:w="956"/>
      </w:tblGrid>
      <w:tr w:rsidR="003E2187" w:rsidRPr="000D05EA" w:rsidTr="005C1ABC">
        <w:trPr>
          <w:jc w:val="center"/>
        </w:trPr>
        <w:tc>
          <w:tcPr>
            <w:tcW w:w="2420" w:type="dxa"/>
            <w:vAlign w:val="center"/>
          </w:tcPr>
          <w:p w:rsidR="003E2187" w:rsidRPr="00AB35BB" w:rsidRDefault="003E2187" w:rsidP="005C1ABC">
            <w:pPr>
              <w:widowControl/>
              <w:spacing w:before="100" w:beforeAutospacing="1" w:after="100" w:afterAutospacing="1"/>
              <w:jc w:val="center"/>
              <w:rPr>
                <w:rFonts w:ascii="Arial" w:hAnsi="Arial" w:cs="Arial"/>
                <w:b/>
                <w:kern w:val="0"/>
                <w:sz w:val="18"/>
                <w:szCs w:val="18"/>
              </w:rPr>
            </w:pPr>
            <w:r w:rsidRPr="00AB35BB">
              <w:rPr>
                <w:rFonts w:ascii="宋体" w:hAnsi="宋体" w:cs="Arial" w:hint="eastAsia"/>
                <w:b/>
                <w:kern w:val="0"/>
                <w:sz w:val="18"/>
                <w:szCs w:val="18"/>
              </w:rPr>
              <w:t>项目情况</w:t>
            </w:r>
          </w:p>
        </w:tc>
        <w:tc>
          <w:tcPr>
            <w:tcW w:w="3791" w:type="dxa"/>
            <w:gridSpan w:val="3"/>
            <w:tcBorders>
              <w:right w:val="single" w:sz="4" w:space="0" w:color="auto"/>
            </w:tcBorders>
            <w:vAlign w:val="center"/>
          </w:tcPr>
          <w:p w:rsidR="003E2187" w:rsidRPr="00AB35BB" w:rsidRDefault="003E2187" w:rsidP="005C1ABC">
            <w:pPr>
              <w:widowControl/>
              <w:spacing w:before="100" w:beforeAutospacing="1" w:after="100" w:afterAutospacing="1"/>
              <w:jc w:val="center"/>
              <w:rPr>
                <w:rFonts w:ascii="Arial" w:hAnsi="Arial" w:cs="Arial"/>
                <w:b/>
                <w:kern w:val="0"/>
                <w:sz w:val="18"/>
                <w:szCs w:val="18"/>
              </w:rPr>
            </w:pPr>
            <w:r w:rsidRPr="00AB35BB">
              <w:rPr>
                <w:rFonts w:ascii="宋体" w:hAnsi="宋体" w:cs="Arial" w:hint="eastAsia"/>
                <w:b/>
                <w:kern w:val="0"/>
                <w:sz w:val="18"/>
                <w:szCs w:val="18"/>
              </w:rPr>
              <w:t>项目奖励计分</w:t>
            </w:r>
          </w:p>
        </w:tc>
      </w:tr>
      <w:tr w:rsidR="003E2187" w:rsidRPr="000D05EA" w:rsidTr="003E2187">
        <w:trPr>
          <w:jc w:val="center"/>
        </w:trPr>
        <w:tc>
          <w:tcPr>
            <w:tcW w:w="2420" w:type="dxa"/>
            <w:vAlign w:val="center"/>
          </w:tcPr>
          <w:p w:rsidR="003E2187" w:rsidRPr="00AB35BB" w:rsidRDefault="003E2187" w:rsidP="000F4D18">
            <w:pPr>
              <w:spacing w:line="360" w:lineRule="auto"/>
              <w:outlineLvl w:val="0"/>
              <w:rPr>
                <w:rFonts w:asciiTheme="minorEastAsia" w:eastAsiaTheme="minorEastAsia" w:hAnsiTheme="minorEastAsia"/>
                <w:szCs w:val="21"/>
              </w:rPr>
            </w:pPr>
            <w:r w:rsidRPr="00AB35BB">
              <w:rPr>
                <w:rFonts w:ascii="宋体" w:hAnsi="宋体" w:cs="Arial" w:hint="eastAsia"/>
                <w:kern w:val="0"/>
                <w:sz w:val="18"/>
                <w:szCs w:val="18"/>
              </w:rPr>
              <w:t>项目组成员排序</w:t>
            </w:r>
          </w:p>
        </w:tc>
        <w:tc>
          <w:tcPr>
            <w:tcW w:w="1701" w:type="dxa"/>
            <w:vAlign w:val="center"/>
          </w:tcPr>
          <w:p w:rsidR="003E2187" w:rsidRPr="000D05EA" w:rsidRDefault="003E2187" w:rsidP="005C1ABC">
            <w:pPr>
              <w:widowControl/>
              <w:spacing w:before="100" w:beforeAutospacing="1" w:after="100" w:afterAutospacing="1"/>
              <w:jc w:val="left"/>
              <w:rPr>
                <w:rFonts w:ascii="Arial" w:hAnsi="Arial" w:cs="Arial"/>
                <w:kern w:val="0"/>
                <w:sz w:val="18"/>
                <w:szCs w:val="18"/>
              </w:rPr>
            </w:pPr>
            <w:r w:rsidRPr="000D05EA">
              <w:rPr>
                <w:rFonts w:ascii="宋体" w:hAnsi="宋体" w:cs="Arial" w:hint="eastAsia"/>
                <w:kern w:val="0"/>
                <w:sz w:val="18"/>
                <w:szCs w:val="18"/>
              </w:rPr>
              <w:t>排名第</w:t>
            </w:r>
            <w:r w:rsidR="005C1ABC">
              <w:rPr>
                <w:rFonts w:ascii="宋体" w:hAnsi="宋体" w:cs="Arial" w:hint="eastAsia"/>
                <w:kern w:val="0"/>
                <w:sz w:val="18"/>
                <w:szCs w:val="18"/>
              </w:rPr>
              <w:t>1</w:t>
            </w:r>
            <w:r w:rsidRPr="000D05EA">
              <w:rPr>
                <w:rFonts w:ascii="宋体" w:hAnsi="宋体" w:cs="Arial" w:hint="eastAsia"/>
                <w:kern w:val="0"/>
                <w:sz w:val="18"/>
                <w:szCs w:val="18"/>
              </w:rPr>
              <w:t>（主持人）</w:t>
            </w:r>
          </w:p>
        </w:tc>
        <w:tc>
          <w:tcPr>
            <w:tcW w:w="1134" w:type="dxa"/>
            <w:vAlign w:val="center"/>
          </w:tcPr>
          <w:p w:rsidR="003E2187" w:rsidRPr="000D05EA" w:rsidRDefault="003E2187" w:rsidP="005C1ABC">
            <w:pPr>
              <w:widowControl/>
              <w:spacing w:before="100" w:beforeAutospacing="1" w:after="100" w:afterAutospacing="1"/>
              <w:jc w:val="left"/>
              <w:rPr>
                <w:rFonts w:ascii="Arial" w:hAnsi="Arial" w:cs="Arial"/>
                <w:kern w:val="0"/>
                <w:sz w:val="18"/>
                <w:szCs w:val="18"/>
              </w:rPr>
            </w:pPr>
            <w:r w:rsidRPr="000D05EA">
              <w:rPr>
                <w:rFonts w:ascii="宋体" w:hAnsi="宋体" w:cs="Arial" w:hint="eastAsia"/>
                <w:kern w:val="0"/>
                <w:sz w:val="18"/>
                <w:szCs w:val="18"/>
              </w:rPr>
              <w:t>排名第</w:t>
            </w:r>
            <w:r w:rsidR="005C1ABC">
              <w:rPr>
                <w:rFonts w:ascii="宋体" w:hAnsi="宋体" w:cs="Arial" w:hint="eastAsia"/>
                <w:kern w:val="0"/>
                <w:sz w:val="18"/>
                <w:szCs w:val="18"/>
              </w:rPr>
              <w:t>2</w:t>
            </w:r>
          </w:p>
        </w:tc>
        <w:tc>
          <w:tcPr>
            <w:tcW w:w="956" w:type="dxa"/>
            <w:vAlign w:val="center"/>
          </w:tcPr>
          <w:p w:rsidR="003E2187" w:rsidRPr="000D05EA" w:rsidRDefault="003E2187" w:rsidP="005C1ABC">
            <w:pPr>
              <w:widowControl/>
              <w:spacing w:before="100" w:beforeAutospacing="1" w:after="100" w:afterAutospacing="1"/>
              <w:jc w:val="left"/>
              <w:rPr>
                <w:rFonts w:ascii="Arial" w:hAnsi="Arial" w:cs="Arial"/>
                <w:kern w:val="0"/>
                <w:sz w:val="18"/>
                <w:szCs w:val="18"/>
              </w:rPr>
            </w:pPr>
            <w:r w:rsidRPr="000D05EA">
              <w:rPr>
                <w:rFonts w:ascii="宋体" w:hAnsi="宋体" w:cs="Arial" w:hint="eastAsia"/>
                <w:kern w:val="0"/>
                <w:sz w:val="18"/>
                <w:szCs w:val="18"/>
              </w:rPr>
              <w:t>排名第</w:t>
            </w:r>
            <w:r w:rsidR="005C1ABC">
              <w:rPr>
                <w:rFonts w:ascii="宋体" w:hAnsi="宋体" w:cs="Arial" w:hint="eastAsia"/>
                <w:kern w:val="0"/>
                <w:sz w:val="18"/>
                <w:szCs w:val="18"/>
              </w:rPr>
              <w:t>3</w:t>
            </w:r>
          </w:p>
        </w:tc>
      </w:tr>
      <w:tr w:rsidR="00AB35BB" w:rsidRPr="000D05EA" w:rsidTr="003E2187">
        <w:trPr>
          <w:jc w:val="center"/>
        </w:trPr>
        <w:tc>
          <w:tcPr>
            <w:tcW w:w="2420" w:type="dxa"/>
          </w:tcPr>
          <w:p w:rsidR="00AB35BB" w:rsidRPr="00AB35BB" w:rsidRDefault="00AB35BB" w:rsidP="000F4D18">
            <w:pPr>
              <w:spacing w:line="360" w:lineRule="auto"/>
              <w:outlineLvl w:val="0"/>
              <w:rPr>
                <w:rFonts w:asciiTheme="minorEastAsia" w:eastAsiaTheme="minorEastAsia" w:hAnsiTheme="minorEastAsia"/>
                <w:szCs w:val="21"/>
              </w:rPr>
            </w:pPr>
            <w:proofErr w:type="gramStart"/>
            <w:r w:rsidRPr="00AB35BB">
              <w:rPr>
                <w:rFonts w:ascii="宋体" w:hAnsi="宋体" w:cs="Arial" w:hint="eastAsia"/>
                <w:kern w:val="0"/>
                <w:sz w:val="18"/>
                <w:szCs w:val="18"/>
              </w:rPr>
              <w:t>通过结项评审</w:t>
            </w:r>
            <w:proofErr w:type="gramEnd"/>
            <w:r w:rsidRPr="00AB35BB">
              <w:rPr>
                <w:rFonts w:ascii="宋体" w:hAnsi="宋体" w:cs="Arial" w:hint="eastAsia"/>
                <w:kern w:val="0"/>
                <w:sz w:val="18"/>
                <w:szCs w:val="18"/>
              </w:rPr>
              <w:t>且被评为三等奖</w:t>
            </w:r>
          </w:p>
        </w:tc>
        <w:tc>
          <w:tcPr>
            <w:tcW w:w="1701" w:type="dxa"/>
            <w:vAlign w:val="center"/>
          </w:tcPr>
          <w:p w:rsidR="00AB35BB" w:rsidRPr="000D05EA" w:rsidRDefault="00715828" w:rsidP="003522BB">
            <w:pPr>
              <w:widowControl/>
              <w:spacing w:before="100" w:beforeAutospacing="1" w:after="100" w:afterAutospacing="1"/>
              <w:jc w:val="center"/>
              <w:rPr>
                <w:rFonts w:ascii="Arial" w:hAnsi="Arial" w:cs="Arial"/>
                <w:kern w:val="0"/>
                <w:sz w:val="18"/>
                <w:szCs w:val="18"/>
              </w:rPr>
            </w:pPr>
            <w:r>
              <w:rPr>
                <w:rFonts w:ascii="Arial" w:hAnsi="Arial" w:cs="Arial" w:hint="eastAsia"/>
                <w:kern w:val="0"/>
                <w:sz w:val="18"/>
                <w:szCs w:val="18"/>
              </w:rPr>
              <w:t>1</w:t>
            </w:r>
          </w:p>
        </w:tc>
        <w:tc>
          <w:tcPr>
            <w:tcW w:w="1134" w:type="dxa"/>
            <w:vAlign w:val="center"/>
          </w:tcPr>
          <w:p w:rsidR="00AB35BB" w:rsidRPr="00AB35BB" w:rsidRDefault="00507BE0" w:rsidP="000F4D18">
            <w:pPr>
              <w:widowControl/>
              <w:jc w:val="center"/>
              <w:rPr>
                <w:kern w:val="0"/>
                <w:sz w:val="18"/>
                <w:szCs w:val="18"/>
              </w:rPr>
            </w:pPr>
            <w:r>
              <w:rPr>
                <w:rFonts w:hint="eastAsia"/>
                <w:kern w:val="0"/>
                <w:sz w:val="18"/>
                <w:szCs w:val="18"/>
              </w:rPr>
              <w:t>0</w:t>
            </w:r>
          </w:p>
        </w:tc>
        <w:tc>
          <w:tcPr>
            <w:tcW w:w="956" w:type="dxa"/>
            <w:vAlign w:val="center"/>
          </w:tcPr>
          <w:p w:rsidR="00AB35BB" w:rsidRPr="00AB35BB" w:rsidRDefault="00507BE0" w:rsidP="000F4D18">
            <w:pPr>
              <w:widowControl/>
              <w:jc w:val="center"/>
              <w:rPr>
                <w:kern w:val="0"/>
                <w:sz w:val="18"/>
                <w:szCs w:val="18"/>
              </w:rPr>
            </w:pPr>
            <w:r>
              <w:rPr>
                <w:rFonts w:hint="eastAsia"/>
                <w:kern w:val="0"/>
                <w:sz w:val="18"/>
                <w:szCs w:val="18"/>
              </w:rPr>
              <w:t>0</w:t>
            </w:r>
          </w:p>
        </w:tc>
      </w:tr>
      <w:tr w:rsidR="00507BE0" w:rsidRPr="000D05EA" w:rsidTr="003E2187">
        <w:trPr>
          <w:jc w:val="center"/>
        </w:trPr>
        <w:tc>
          <w:tcPr>
            <w:tcW w:w="2420" w:type="dxa"/>
          </w:tcPr>
          <w:p w:rsidR="00507BE0" w:rsidRPr="00AB35BB" w:rsidRDefault="00507BE0" w:rsidP="003522BB">
            <w:pPr>
              <w:spacing w:line="360" w:lineRule="auto"/>
              <w:outlineLvl w:val="0"/>
              <w:rPr>
                <w:rFonts w:asciiTheme="minorEastAsia" w:eastAsiaTheme="minorEastAsia" w:hAnsiTheme="minorEastAsia"/>
                <w:szCs w:val="21"/>
              </w:rPr>
            </w:pPr>
            <w:proofErr w:type="gramStart"/>
            <w:r w:rsidRPr="00AB35BB">
              <w:rPr>
                <w:rFonts w:ascii="宋体" w:hAnsi="宋体" w:cs="Arial" w:hint="eastAsia"/>
                <w:kern w:val="0"/>
                <w:sz w:val="18"/>
                <w:szCs w:val="18"/>
              </w:rPr>
              <w:t>通过结项评审</w:t>
            </w:r>
            <w:proofErr w:type="gramEnd"/>
            <w:r w:rsidRPr="00AB35BB">
              <w:rPr>
                <w:rFonts w:ascii="宋体" w:hAnsi="宋体" w:cs="Arial" w:hint="eastAsia"/>
                <w:kern w:val="0"/>
                <w:sz w:val="18"/>
                <w:szCs w:val="18"/>
              </w:rPr>
              <w:t>且被评为二等奖</w:t>
            </w:r>
          </w:p>
        </w:tc>
        <w:tc>
          <w:tcPr>
            <w:tcW w:w="1701" w:type="dxa"/>
            <w:vAlign w:val="center"/>
          </w:tcPr>
          <w:p w:rsidR="00507BE0" w:rsidRPr="000D05EA" w:rsidRDefault="00995440" w:rsidP="003522BB">
            <w:pPr>
              <w:widowControl/>
              <w:spacing w:before="100" w:beforeAutospacing="1" w:after="100" w:afterAutospacing="1"/>
              <w:jc w:val="center"/>
              <w:rPr>
                <w:rFonts w:ascii="Arial" w:hAnsi="Arial" w:cs="Arial"/>
                <w:kern w:val="0"/>
                <w:sz w:val="18"/>
                <w:szCs w:val="18"/>
              </w:rPr>
            </w:pPr>
            <w:r w:rsidRPr="00715828">
              <w:rPr>
                <w:rFonts w:ascii="Arial" w:hAnsi="Arial" w:cs="Arial" w:hint="eastAsia"/>
                <w:kern w:val="0"/>
                <w:sz w:val="18"/>
                <w:szCs w:val="18"/>
              </w:rPr>
              <w:t>1</w:t>
            </w:r>
            <w:r w:rsidR="00715828">
              <w:rPr>
                <w:rFonts w:ascii="Arial" w:hAnsi="Arial" w:cs="Arial" w:hint="eastAsia"/>
                <w:kern w:val="0"/>
                <w:sz w:val="18"/>
                <w:szCs w:val="18"/>
              </w:rPr>
              <w:t>.5</w:t>
            </w:r>
          </w:p>
        </w:tc>
        <w:tc>
          <w:tcPr>
            <w:tcW w:w="1134" w:type="dxa"/>
            <w:vAlign w:val="center"/>
          </w:tcPr>
          <w:p w:rsidR="00507BE0" w:rsidRPr="00AB35BB" w:rsidRDefault="00715828" w:rsidP="000F4D18">
            <w:pPr>
              <w:widowControl/>
              <w:jc w:val="center"/>
              <w:rPr>
                <w:kern w:val="0"/>
                <w:sz w:val="18"/>
                <w:szCs w:val="18"/>
              </w:rPr>
            </w:pPr>
            <w:r>
              <w:rPr>
                <w:rFonts w:hint="eastAsia"/>
                <w:kern w:val="0"/>
                <w:sz w:val="18"/>
                <w:szCs w:val="18"/>
              </w:rPr>
              <w:t>0</w:t>
            </w:r>
          </w:p>
        </w:tc>
        <w:tc>
          <w:tcPr>
            <w:tcW w:w="956" w:type="dxa"/>
            <w:vAlign w:val="center"/>
          </w:tcPr>
          <w:p w:rsidR="00507BE0" w:rsidRPr="00AB35BB" w:rsidRDefault="00715828" w:rsidP="000F4D18">
            <w:pPr>
              <w:widowControl/>
              <w:jc w:val="center"/>
              <w:rPr>
                <w:kern w:val="0"/>
                <w:sz w:val="18"/>
                <w:szCs w:val="18"/>
              </w:rPr>
            </w:pPr>
            <w:r>
              <w:rPr>
                <w:rFonts w:hint="eastAsia"/>
                <w:kern w:val="0"/>
                <w:sz w:val="18"/>
                <w:szCs w:val="18"/>
              </w:rPr>
              <w:t>0</w:t>
            </w:r>
          </w:p>
        </w:tc>
      </w:tr>
      <w:tr w:rsidR="00507BE0" w:rsidRPr="000D05EA" w:rsidTr="003E2187">
        <w:trPr>
          <w:jc w:val="center"/>
        </w:trPr>
        <w:tc>
          <w:tcPr>
            <w:tcW w:w="2420" w:type="dxa"/>
          </w:tcPr>
          <w:p w:rsidR="00507BE0" w:rsidRPr="00AB35BB" w:rsidRDefault="00507BE0" w:rsidP="003522BB">
            <w:pPr>
              <w:spacing w:line="360" w:lineRule="auto"/>
              <w:outlineLvl w:val="0"/>
              <w:rPr>
                <w:rFonts w:asciiTheme="minorEastAsia" w:eastAsiaTheme="minorEastAsia" w:hAnsiTheme="minorEastAsia"/>
                <w:szCs w:val="21"/>
              </w:rPr>
            </w:pPr>
            <w:proofErr w:type="gramStart"/>
            <w:r w:rsidRPr="00AB35BB">
              <w:rPr>
                <w:rFonts w:ascii="宋体" w:hAnsi="宋体" w:cs="Arial" w:hint="eastAsia"/>
                <w:kern w:val="0"/>
                <w:sz w:val="18"/>
                <w:szCs w:val="18"/>
              </w:rPr>
              <w:t>通过结项评审</w:t>
            </w:r>
            <w:proofErr w:type="gramEnd"/>
            <w:r w:rsidRPr="00AB35BB">
              <w:rPr>
                <w:rFonts w:ascii="宋体" w:hAnsi="宋体" w:cs="Arial" w:hint="eastAsia"/>
                <w:kern w:val="0"/>
                <w:sz w:val="18"/>
                <w:szCs w:val="18"/>
              </w:rPr>
              <w:t>且被评为一等奖</w:t>
            </w:r>
          </w:p>
        </w:tc>
        <w:tc>
          <w:tcPr>
            <w:tcW w:w="1701" w:type="dxa"/>
            <w:vAlign w:val="center"/>
          </w:tcPr>
          <w:p w:rsidR="00507BE0" w:rsidRPr="000D05EA" w:rsidRDefault="00755CC4" w:rsidP="003522BB">
            <w:pPr>
              <w:widowControl/>
              <w:spacing w:before="100" w:beforeAutospacing="1" w:after="100" w:afterAutospacing="1"/>
              <w:jc w:val="center"/>
              <w:rPr>
                <w:rFonts w:ascii="Arial" w:hAnsi="Arial" w:cs="Arial"/>
                <w:kern w:val="0"/>
                <w:sz w:val="18"/>
                <w:szCs w:val="18"/>
              </w:rPr>
            </w:pPr>
            <w:r>
              <w:rPr>
                <w:rFonts w:ascii="Arial" w:hAnsi="Arial" w:cs="Arial" w:hint="eastAsia"/>
                <w:kern w:val="0"/>
                <w:sz w:val="18"/>
                <w:szCs w:val="18"/>
              </w:rPr>
              <w:t>3</w:t>
            </w:r>
          </w:p>
        </w:tc>
        <w:tc>
          <w:tcPr>
            <w:tcW w:w="1134" w:type="dxa"/>
            <w:vAlign w:val="center"/>
          </w:tcPr>
          <w:p w:rsidR="00507BE0" w:rsidRPr="000D05EA" w:rsidRDefault="00507BE0" w:rsidP="000F4D18">
            <w:pPr>
              <w:jc w:val="center"/>
              <w:rPr>
                <w:rFonts w:ascii="Arial" w:hAnsi="Arial" w:cs="Arial"/>
                <w:kern w:val="0"/>
                <w:sz w:val="18"/>
                <w:szCs w:val="18"/>
              </w:rPr>
            </w:pPr>
            <w:r w:rsidRPr="000D05EA">
              <w:rPr>
                <w:rFonts w:ascii="Arial" w:hAnsi="Arial" w:cs="Arial" w:hint="eastAsia"/>
                <w:kern w:val="0"/>
                <w:sz w:val="18"/>
                <w:szCs w:val="18"/>
              </w:rPr>
              <w:t>1</w:t>
            </w:r>
          </w:p>
        </w:tc>
        <w:tc>
          <w:tcPr>
            <w:tcW w:w="956" w:type="dxa"/>
            <w:vAlign w:val="center"/>
          </w:tcPr>
          <w:p w:rsidR="00507BE0" w:rsidRPr="000D05EA" w:rsidRDefault="00507BE0" w:rsidP="000F4D18">
            <w:pPr>
              <w:jc w:val="center"/>
              <w:rPr>
                <w:rFonts w:ascii="Arial" w:hAnsi="Arial" w:cs="Arial"/>
                <w:kern w:val="0"/>
                <w:sz w:val="18"/>
                <w:szCs w:val="18"/>
              </w:rPr>
            </w:pPr>
            <w:r w:rsidRPr="000D05EA">
              <w:rPr>
                <w:rFonts w:ascii="Arial" w:hAnsi="Arial" w:cs="Arial" w:hint="eastAsia"/>
                <w:kern w:val="0"/>
                <w:sz w:val="18"/>
                <w:szCs w:val="18"/>
              </w:rPr>
              <w:t>1</w:t>
            </w:r>
          </w:p>
        </w:tc>
      </w:tr>
    </w:tbl>
    <w:p w:rsidR="007C12F8" w:rsidRPr="00E75EAB" w:rsidRDefault="00755CC4" w:rsidP="007C12F8">
      <w:pPr>
        <w:spacing w:line="360" w:lineRule="auto"/>
        <w:ind w:firstLine="480"/>
        <w:outlineLvl w:val="0"/>
        <w:rPr>
          <w:rFonts w:asciiTheme="minorEastAsia" w:eastAsiaTheme="minorEastAsia" w:hAnsiTheme="minorEastAsia"/>
          <w:b/>
          <w:szCs w:val="21"/>
        </w:rPr>
      </w:pPr>
      <w:r>
        <w:rPr>
          <w:rFonts w:asciiTheme="minorEastAsia" w:eastAsiaTheme="minorEastAsia" w:hAnsiTheme="minorEastAsia" w:hint="eastAsia"/>
          <w:b/>
          <w:szCs w:val="21"/>
        </w:rPr>
        <w:t>六</w:t>
      </w:r>
      <w:r w:rsidR="00995440" w:rsidRPr="00E75EAB">
        <w:rPr>
          <w:rFonts w:asciiTheme="minorEastAsia" w:eastAsiaTheme="minorEastAsia" w:hAnsiTheme="minorEastAsia" w:hint="eastAsia"/>
          <w:b/>
          <w:szCs w:val="21"/>
        </w:rPr>
        <w:t>、</w:t>
      </w:r>
      <w:r w:rsidR="007C12F8" w:rsidRPr="00E75EAB">
        <w:rPr>
          <w:rFonts w:asciiTheme="minorEastAsia" w:eastAsiaTheme="minorEastAsia" w:hAnsiTheme="minorEastAsia" w:hint="eastAsia"/>
          <w:b/>
          <w:szCs w:val="21"/>
        </w:rPr>
        <w:t>综合类奖励的加分认定</w:t>
      </w:r>
    </w:p>
    <w:p w:rsidR="007C12F8" w:rsidRPr="000D05EA" w:rsidRDefault="007C12F8" w:rsidP="007C12F8">
      <w:pPr>
        <w:spacing w:line="312" w:lineRule="auto"/>
        <w:ind w:firstLine="482"/>
        <w:rPr>
          <w:rFonts w:asciiTheme="minorEastAsia" w:eastAsiaTheme="minorEastAsia" w:hAnsiTheme="minorEastAsia"/>
          <w:szCs w:val="21"/>
        </w:rPr>
      </w:pPr>
      <w:r w:rsidRPr="000D05EA">
        <w:rPr>
          <w:rFonts w:asciiTheme="minorEastAsia" w:eastAsiaTheme="minorEastAsia" w:hAnsiTheme="minorEastAsia" w:hint="eastAsia"/>
          <w:szCs w:val="21"/>
        </w:rPr>
        <w:t>1．由教育部、湖北省教育厅评选产生的优秀学生或优秀学生干部分别认定为国家级、省级，每次分别奖励5分、3分。</w:t>
      </w:r>
    </w:p>
    <w:p w:rsidR="007C12F8" w:rsidRDefault="007C12F8" w:rsidP="007C12F8">
      <w:pPr>
        <w:spacing w:line="312" w:lineRule="auto"/>
        <w:ind w:firstLine="482"/>
        <w:rPr>
          <w:rFonts w:asciiTheme="minorEastAsia" w:eastAsiaTheme="minorEastAsia" w:hAnsiTheme="minorEastAsia"/>
          <w:szCs w:val="21"/>
        </w:rPr>
      </w:pPr>
      <w:r w:rsidRPr="000D05EA">
        <w:rPr>
          <w:rFonts w:asciiTheme="minorEastAsia" w:eastAsiaTheme="minorEastAsia" w:hAnsiTheme="minorEastAsia" w:hint="eastAsia"/>
          <w:szCs w:val="21"/>
        </w:rPr>
        <w:t>2．</w:t>
      </w:r>
      <w:r w:rsidR="00E75EAB" w:rsidRPr="00E75EAB">
        <w:rPr>
          <w:rFonts w:asciiTheme="minorEastAsia" w:eastAsiaTheme="minorEastAsia" w:hAnsiTheme="minorEastAsia" w:hint="eastAsia"/>
          <w:szCs w:val="21"/>
        </w:rPr>
        <w:t>国家级奖学金</w:t>
      </w:r>
      <w:r w:rsidRPr="000D05EA">
        <w:rPr>
          <w:rFonts w:asciiTheme="minorEastAsia" w:eastAsiaTheme="minorEastAsia" w:hAnsiTheme="minorEastAsia" w:hint="eastAsia"/>
          <w:szCs w:val="21"/>
        </w:rPr>
        <w:t>奖励</w:t>
      </w:r>
      <w:r w:rsidR="00715828">
        <w:rPr>
          <w:rFonts w:asciiTheme="minorEastAsia" w:eastAsiaTheme="minorEastAsia" w:hAnsiTheme="minorEastAsia" w:hint="eastAsia"/>
          <w:szCs w:val="21"/>
        </w:rPr>
        <w:t>3</w:t>
      </w:r>
      <w:r w:rsidRPr="000D05EA">
        <w:rPr>
          <w:rFonts w:asciiTheme="minorEastAsia" w:eastAsiaTheme="minorEastAsia" w:hAnsiTheme="minorEastAsia" w:hint="eastAsia"/>
          <w:szCs w:val="21"/>
        </w:rPr>
        <w:t>分</w:t>
      </w:r>
      <w:r w:rsidR="00755CC4">
        <w:rPr>
          <w:rFonts w:asciiTheme="minorEastAsia" w:eastAsiaTheme="minorEastAsia" w:hAnsiTheme="minorEastAsia" w:hint="eastAsia"/>
          <w:szCs w:val="21"/>
        </w:rPr>
        <w:t>，</w:t>
      </w:r>
      <w:proofErr w:type="gramStart"/>
      <w:r w:rsidR="00755CC4" w:rsidRPr="000D05EA">
        <w:rPr>
          <w:rFonts w:asciiTheme="minorEastAsia" w:eastAsiaTheme="minorEastAsia" w:hAnsiTheme="minorEastAsia" w:hint="eastAsia"/>
          <w:szCs w:val="21"/>
        </w:rPr>
        <w:t>校人民</w:t>
      </w:r>
      <w:proofErr w:type="gramEnd"/>
      <w:r w:rsidR="00755CC4" w:rsidRPr="000D05EA">
        <w:rPr>
          <w:rFonts w:asciiTheme="minorEastAsia" w:eastAsiaTheme="minorEastAsia" w:hAnsiTheme="minorEastAsia" w:hint="eastAsia"/>
          <w:szCs w:val="21"/>
        </w:rPr>
        <w:t>奖学金评选产生的一等奖学金（优秀学生标兵）奖励</w:t>
      </w:r>
      <w:r w:rsidR="00755CC4">
        <w:rPr>
          <w:rFonts w:asciiTheme="minorEastAsia" w:eastAsiaTheme="minorEastAsia" w:hAnsiTheme="minorEastAsia" w:hint="eastAsia"/>
          <w:szCs w:val="21"/>
        </w:rPr>
        <w:t>1</w:t>
      </w:r>
      <w:r w:rsidR="00755CC4" w:rsidRPr="000D05EA">
        <w:rPr>
          <w:rFonts w:asciiTheme="minorEastAsia" w:eastAsiaTheme="minorEastAsia" w:hAnsiTheme="minorEastAsia" w:hint="eastAsia"/>
          <w:szCs w:val="21"/>
        </w:rPr>
        <w:t>分</w:t>
      </w:r>
      <w:r w:rsidR="00755CC4">
        <w:rPr>
          <w:rFonts w:asciiTheme="minorEastAsia" w:eastAsiaTheme="minorEastAsia" w:hAnsiTheme="minorEastAsia" w:hint="eastAsia"/>
          <w:szCs w:val="21"/>
        </w:rPr>
        <w:t>，二</w:t>
      </w:r>
      <w:r w:rsidR="00755CC4" w:rsidRPr="000D05EA">
        <w:rPr>
          <w:rFonts w:asciiTheme="minorEastAsia" w:eastAsiaTheme="minorEastAsia" w:hAnsiTheme="minorEastAsia" w:hint="eastAsia"/>
          <w:szCs w:val="21"/>
        </w:rPr>
        <w:t>等奖学金（优秀学生标兵）奖励</w:t>
      </w:r>
      <w:r w:rsidR="00755CC4">
        <w:rPr>
          <w:rFonts w:asciiTheme="minorEastAsia" w:eastAsiaTheme="minorEastAsia" w:hAnsiTheme="minorEastAsia" w:hint="eastAsia"/>
          <w:szCs w:val="21"/>
        </w:rPr>
        <w:t>0.5</w:t>
      </w:r>
      <w:r w:rsidR="00755CC4" w:rsidRPr="000D05EA">
        <w:rPr>
          <w:rFonts w:asciiTheme="minorEastAsia" w:eastAsiaTheme="minorEastAsia" w:hAnsiTheme="minorEastAsia" w:hint="eastAsia"/>
          <w:szCs w:val="21"/>
        </w:rPr>
        <w:t>分</w:t>
      </w:r>
      <w:r w:rsidRPr="000D05EA">
        <w:rPr>
          <w:rFonts w:asciiTheme="minorEastAsia" w:eastAsiaTheme="minorEastAsia" w:hAnsiTheme="minorEastAsia" w:hint="eastAsia"/>
          <w:szCs w:val="21"/>
        </w:rPr>
        <w:t>。</w:t>
      </w:r>
      <w:r w:rsidR="00E75EAB">
        <w:rPr>
          <w:rFonts w:asciiTheme="minorEastAsia" w:eastAsiaTheme="minorEastAsia" w:hAnsiTheme="minorEastAsia" w:hint="eastAsia"/>
          <w:szCs w:val="21"/>
        </w:rPr>
        <w:t>其他奖学金均不加分。</w:t>
      </w:r>
    </w:p>
    <w:p w:rsidR="007C12F8" w:rsidRPr="000D05EA" w:rsidRDefault="007C12F8" w:rsidP="007C12F8">
      <w:pPr>
        <w:spacing w:line="312" w:lineRule="auto"/>
        <w:ind w:firstLine="482"/>
        <w:rPr>
          <w:rFonts w:asciiTheme="minorEastAsia" w:eastAsiaTheme="minorEastAsia" w:hAnsiTheme="minorEastAsia"/>
          <w:szCs w:val="21"/>
        </w:rPr>
      </w:pPr>
      <w:r>
        <w:rPr>
          <w:rFonts w:asciiTheme="minorEastAsia" w:eastAsiaTheme="minorEastAsia" w:hAnsiTheme="minorEastAsia" w:hint="eastAsia"/>
          <w:szCs w:val="21"/>
        </w:rPr>
        <w:t>3.</w:t>
      </w:r>
      <w:r w:rsidRPr="000D05EA">
        <w:rPr>
          <w:rFonts w:asciiTheme="minorEastAsia" w:eastAsiaTheme="minorEastAsia" w:hAnsiTheme="minorEastAsia" w:hint="eastAsia"/>
          <w:szCs w:val="21"/>
        </w:rPr>
        <w:t>校</w:t>
      </w:r>
      <w:r w:rsidRPr="00507BE0">
        <w:rPr>
          <w:rFonts w:asciiTheme="minorEastAsia" w:eastAsiaTheme="minorEastAsia" w:hAnsiTheme="minorEastAsia" w:hint="eastAsia"/>
          <w:szCs w:val="21"/>
        </w:rPr>
        <w:t>“优秀团员”、“优秀社会实践个人”、“</w:t>
      </w:r>
      <w:r>
        <w:rPr>
          <w:rFonts w:asciiTheme="minorEastAsia" w:eastAsiaTheme="minorEastAsia" w:hAnsiTheme="minorEastAsia" w:hint="eastAsia"/>
          <w:szCs w:val="21"/>
        </w:rPr>
        <w:t>优秀青年志愿者”等荣誉称号均不加分</w:t>
      </w:r>
      <w:r w:rsidRPr="00507BE0">
        <w:rPr>
          <w:rFonts w:asciiTheme="minorEastAsia" w:eastAsiaTheme="minorEastAsia" w:hAnsiTheme="minorEastAsia" w:hint="eastAsia"/>
          <w:szCs w:val="21"/>
        </w:rPr>
        <w:t>。</w:t>
      </w:r>
    </w:p>
    <w:p w:rsidR="00FC192D" w:rsidRPr="000D05EA" w:rsidRDefault="00755CC4" w:rsidP="00DE3756">
      <w:pPr>
        <w:spacing w:line="360" w:lineRule="auto"/>
        <w:ind w:firstLine="480"/>
        <w:outlineLvl w:val="0"/>
        <w:rPr>
          <w:b/>
          <w:sz w:val="24"/>
        </w:rPr>
      </w:pPr>
      <w:r>
        <w:rPr>
          <w:rFonts w:hint="eastAsia"/>
          <w:b/>
          <w:sz w:val="24"/>
        </w:rPr>
        <w:t>七</w:t>
      </w:r>
      <w:r w:rsidR="00FC192D" w:rsidRPr="000D05EA">
        <w:rPr>
          <w:rFonts w:hint="eastAsia"/>
          <w:b/>
          <w:sz w:val="24"/>
        </w:rPr>
        <w:t>、说明</w:t>
      </w:r>
    </w:p>
    <w:p w:rsidR="004446F2" w:rsidRDefault="000D05EA" w:rsidP="000D05EA">
      <w:pPr>
        <w:spacing w:line="312" w:lineRule="auto"/>
        <w:ind w:firstLine="482"/>
        <w:rPr>
          <w:rFonts w:asciiTheme="minorEastAsia" w:eastAsiaTheme="minorEastAsia" w:hAnsiTheme="minorEastAsia"/>
          <w:szCs w:val="21"/>
        </w:rPr>
      </w:pPr>
      <w:r w:rsidRPr="000D05EA">
        <w:rPr>
          <w:rFonts w:asciiTheme="minorEastAsia" w:eastAsiaTheme="minorEastAsia" w:hAnsiTheme="minorEastAsia" w:hint="eastAsia"/>
          <w:szCs w:val="21"/>
        </w:rPr>
        <w:t>1．</w:t>
      </w:r>
      <w:r w:rsidR="00FC192D" w:rsidRPr="000D05EA">
        <w:rPr>
          <w:rFonts w:asciiTheme="minorEastAsia" w:eastAsiaTheme="minorEastAsia" w:hAnsiTheme="minorEastAsia" w:hint="eastAsia"/>
          <w:szCs w:val="21"/>
        </w:rPr>
        <w:t>本细则</w:t>
      </w:r>
      <w:r w:rsidR="00392F50" w:rsidRPr="000D05EA">
        <w:rPr>
          <w:rFonts w:asciiTheme="minorEastAsia" w:eastAsiaTheme="minorEastAsia" w:hAnsiTheme="minorEastAsia" w:hint="eastAsia"/>
          <w:szCs w:val="21"/>
        </w:rPr>
        <w:t>自</w:t>
      </w:r>
      <w:r w:rsidR="007C12F8">
        <w:rPr>
          <w:rFonts w:asciiTheme="minorEastAsia" w:eastAsiaTheme="minorEastAsia" w:hAnsiTheme="minorEastAsia" w:hint="eastAsia"/>
          <w:szCs w:val="21"/>
        </w:rPr>
        <w:t>颁发之日</w:t>
      </w:r>
      <w:r w:rsidR="00392F50" w:rsidRPr="000D05EA">
        <w:rPr>
          <w:rFonts w:asciiTheme="minorEastAsia" w:eastAsiaTheme="minorEastAsia" w:hAnsiTheme="minorEastAsia" w:hint="eastAsia"/>
          <w:szCs w:val="21"/>
        </w:rPr>
        <w:t>起</w:t>
      </w:r>
      <w:r w:rsidR="00A232F2" w:rsidRPr="000D05EA">
        <w:rPr>
          <w:rFonts w:asciiTheme="minorEastAsia" w:eastAsiaTheme="minorEastAsia" w:hAnsiTheme="minorEastAsia" w:hint="eastAsia"/>
          <w:szCs w:val="21"/>
        </w:rPr>
        <w:t>实施</w:t>
      </w:r>
      <w:r w:rsidR="004446F2">
        <w:rPr>
          <w:rFonts w:asciiTheme="minorEastAsia" w:eastAsiaTheme="minorEastAsia" w:hAnsiTheme="minorEastAsia" w:hint="eastAsia"/>
          <w:szCs w:val="21"/>
        </w:rPr>
        <w:t>。</w:t>
      </w:r>
    </w:p>
    <w:p w:rsidR="004446F2" w:rsidRDefault="004446F2" w:rsidP="000D05EA">
      <w:pPr>
        <w:spacing w:line="312" w:lineRule="auto"/>
        <w:ind w:firstLine="482"/>
        <w:rPr>
          <w:rFonts w:asciiTheme="minorEastAsia" w:eastAsiaTheme="minorEastAsia" w:hAnsiTheme="minorEastAsia"/>
          <w:szCs w:val="21"/>
        </w:rPr>
      </w:pPr>
      <w:r>
        <w:rPr>
          <w:rFonts w:asciiTheme="minorEastAsia" w:eastAsiaTheme="minorEastAsia" w:hAnsiTheme="minorEastAsia" w:hint="eastAsia"/>
          <w:szCs w:val="21"/>
        </w:rPr>
        <w:t>2</w:t>
      </w:r>
      <w:r w:rsidRPr="000D05EA">
        <w:rPr>
          <w:rFonts w:asciiTheme="minorEastAsia" w:eastAsiaTheme="minorEastAsia" w:hAnsiTheme="minorEastAsia" w:hint="eastAsia"/>
          <w:szCs w:val="21"/>
        </w:rPr>
        <w:t>．</w:t>
      </w:r>
      <w:r w:rsidRPr="004446F2">
        <w:rPr>
          <w:rFonts w:asciiTheme="minorEastAsia" w:eastAsiaTheme="minorEastAsia" w:hAnsiTheme="minorEastAsia" w:hint="eastAsia"/>
          <w:szCs w:val="21"/>
        </w:rPr>
        <w:t>在学校每年</w:t>
      </w:r>
      <w:r>
        <w:rPr>
          <w:rFonts w:asciiTheme="minorEastAsia" w:eastAsiaTheme="minorEastAsia" w:hAnsiTheme="minorEastAsia" w:hint="eastAsia"/>
          <w:szCs w:val="21"/>
        </w:rPr>
        <w:t>《</w:t>
      </w:r>
      <w:r w:rsidRPr="004446F2">
        <w:rPr>
          <w:rFonts w:asciiTheme="minorEastAsia" w:eastAsiaTheme="minorEastAsia" w:hAnsiTheme="minorEastAsia" w:hint="eastAsia"/>
          <w:szCs w:val="21"/>
        </w:rPr>
        <w:t>关于开展推荐和接收优秀本科毕业生免试为硕士研究生工作的通知</w:t>
      </w:r>
      <w:r>
        <w:rPr>
          <w:rFonts w:asciiTheme="minorEastAsia" w:eastAsiaTheme="minorEastAsia" w:hAnsiTheme="minorEastAsia" w:hint="eastAsia"/>
          <w:szCs w:val="21"/>
        </w:rPr>
        <w:t>》</w:t>
      </w:r>
      <w:r>
        <w:rPr>
          <w:rFonts w:asciiTheme="minorEastAsia" w:eastAsiaTheme="minorEastAsia" w:hAnsiTheme="minorEastAsia" w:hint="eastAsia"/>
          <w:szCs w:val="21"/>
        </w:rPr>
        <w:lastRenderedPageBreak/>
        <w:t>出台</w:t>
      </w:r>
      <w:r w:rsidRPr="004446F2">
        <w:rPr>
          <w:rFonts w:asciiTheme="minorEastAsia" w:eastAsiaTheme="minorEastAsia" w:hAnsiTheme="minorEastAsia" w:hint="eastAsia"/>
          <w:szCs w:val="21"/>
        </w:rPr>
        <w:t>后，</w:t>
      </w:r>
      <w:r w:rsidRPr="000D05EA">
        <w:rPr>
          <w:rFonts w:asciiTheme="minorEastAsia" w:eastAsiaTheme="minorEastAsia" w:hAnsiTheme="minorEastAsia" w:hint="eastAsia"/>
          <w:szCs w:val="21"/>
        </w:rPr>
        <w:t>会计学院</w:t>
      </w:r>
      <w:r w:rsidR="00995440">
        <w:rPr>
          <w:rFonts w:asciiTheme="minorEastAsia" w:eastAsiaTheme="minorEastAsia" w:hAnsiTheme="minorEastAsia" w:hint="eastAsia"/>
          <w:szCs w:val="21"/>
        </w:rPr>
        <w:t>每年</w:t>
      </w:r>
      <w:r w:rsidRPr="004446F2">
        <w:rPr>
          <w:rFonts w:asciiTheme="minorEastAsia" w:eastAsiaTheme="minorEastAsia" w:hAnsiTheme="minorEastAsia" w:hint="eastAsia"/>
          <w:szCs w:val="21"/>
        </w:rPr>
        <w:t>根据</w:t>
      </w:r>
      <w:r w:rsidR="005C1ABC">
        <w:rPr>
          <w:rFonts w:asciiTheme="minorEastAsia" w:eastAsiaTheme="minorEastAsia" w:hAnsiTheme="minorEastAsia" w:hint="eastAsia"/>
          <w:szCs w:val="21"/>
        </w:rPr>
        <w:t>教育部、学校的</w:t>
      </w:r>
      <w:r>
        <w:rPr>
          <w:rFonts w:asciiTheme="minorEastAsia" w:eastAsiaTheme="minorEastAsia" w:hAnsiTheme="minorEastAsia" w:hint="eastAsia"/>
          <w:szCs w:val="21"/>
        </w:rPr>
        <w:t>最新</w:t>
      </w:r>
      <w:r w:rsidRPr="004446F2">
        <w:rPr>
          <w:rFonts w:asciiTheme="minorEastAsia" w:eastAsiaTheme="minorEastAsia" w:hAnsiTheme="minorEastAsia" w:hint="eastAsia"/>
          <w:szCs w:val="21"/>
        </w:rPr>
        <w:t>通知</w:t>
      </w:r>
      <w:r w:rsidR="005C1ABC">
        <w:rPr>
          <w:rFonts w:asciiTheme="minorEastAsia" w:eastAsiaTheme="minorEastAsia" w:hAnsiTheme="minorEastAsia" w:hint="eastAsia"/>
          <w:szCs w:val="21"/>
        </w:rPr>
        <w:t>精神</w:t>
      </w:r>
      <w:r w:rsidRPr="004446F2">
        <w:rPr>
          <w:rFonts w:asciiTheme="minorEastAsia" w:eastAsiaTheme="minorEastAsia" w:hAnsiTheme="minorEastAsia" w:hint="eastAsia"/>
          <w:szCs w:val="21"/>
        </w:rPr>
        <w:t>进行调整</w:t>
      </w:r>
      <w:r>
        <w:rPr>
          <w:rFonts w:asciiTheme="minorEastAsia" w:eastAsiaTheme="minorEastAsia" w:hAnsiTheme="minorEastAsia" w:hint="eastAsia"/>
          <w:szCs w:val="21"/>
        </w:rPr>
        <w:t>。</w:t>
      </w:r>
    </w:p>
    <w:p w:rsidR="00FC192D" w:rsidRPr="000D05EA" w:rsidRDefault="004446F2" w:rsidP="000D05EA">
      <w:pPr>
        <w:spacing w:line="312" w:lineRule="auto"/>
        <w:ind w:firstLine="482"/>
        <w:rPr>
          <w:rFonts w:asciiTheme="minorEastAsia" w:eastAsiaTheme="minorEastAsia" w:hAnsiTheme="minorEastAsia"/>
          <w:szCs w:val="21"/>
        </w:rPr>
      </w:pPr>
      <w:r>
        <w:rPr>
          <w:rFonts w:asciiTheme="minorEastAsia" w:eastAsiaTheme="minorEastAsia" w:hAnsiTheme="minorEastAsia" w:hint="eastAsia"/>
          <w:szCs w:val="21"/>
        </w:rPr>
        <w:t>3</w:t>
      </w:r>
      <w:r w:rsidRPr="000D05EA">
        <w:rPr>
          <w:rFonts w:asciiTheme="minorEastAsia" w:eastAsiaTheme="minorEastAsia" w:hAnsiTheme="minorEastAsia" w:hint="eastAsia"/>
          <w:szCs w:val="21"/>
        </w:rPr>
        <w:t>．</w:t>
      </w:r>
      <w:r w:rsidR="00FC192D" w:rsidRPr="000D05EA">
        <w:rPr>
          <w:rFonts w:asciiTheme="minorEastAsia" w:eastAsiaTheme="minorEastAsia" w:hAnsiTheme="minorEastAsia" w:hint="eastAsia"/>
          <w:szCs w:val="21"/>
        </w:rPr>
        <w:t>解释权归中南</w:t>
      </w:r>
      <w:proofErr w:type="gramStart"/>
      <w:r w:rsidR="00FC192D" w:rsidRPr="000D05EA">
        <w:rPr>
          <w:rFonts w:asciiTheme="minorEastAsia" w:eastAsiaTheme="minorEastAsia" w:hAnsiTheme="minorEastAsia" w:hint="eastAsia"/>
          <w:szCs w:val="21"/>
        </w:rPr>
        <w:t>财经政法</w:t>
      </w:r>
      <w:proofErr w:type="gramEnd"/>
      <w:r w:rsidR="00FC192D" w:rsidRPr="000D05EA">
        <w:rPr>
          <w:rFonts w:asciiTheme="minorEastAsia" w:eastAsiaTheme="minorEastAsia" w:hAnsiTheme="minorEastAsia" w:hint="eastAsia"/>
          <w:szCs w:val="21"/>
        </w:rPr>
        <w:t>大学会计学院所有。</w:t>
      </w:r>
    </w:p>
    <w:p w:rsidR="00A24DDC" w:rsidRDefault="00A24DDC" w:rsidP="00A24DDC">
      <w:pPr>
        <w:spacing w:beforeLines="50" w:afterLines="50" w:line="360" w:lineRule="auto"/>
        <w:rPr>
          <w:rFonts w:hint="eastAsia"/>
          <w:b/>
          <w:sz w:val="24"/>
        </w:rPr>
      </w:pPr>
    </w:p>
    <w:p w:rsidR="007C12F8" w:rsidRPr="00A24DDC" w:rsidRDefault="00A24DDC" w:rsidP="00A24DDC">
      <w:pPr>
        <w:spacing w:beforeLines="50" w:afterLines="50" w:line="360" w:lineRule="auto"/>
        <w:rPr>
          <w:b/>
          <w:sz w:val="24"/>
        </w:rPr>
      </w:pPr>
      <w:r>
        <w:rPr>
          <w:rFonts w:hint="eastAsia"/>
          <w:b/>
          <w:sz w:val="24"/>
        </w:rPr>
        <w:t>附：</w:t>
      </w:r>
      <w:r w:rsidR="007C12F8" w:rsidRPr="00A24DDC">
        <w:rPr>
          <w:rFonts w:hint="eastAsia"/>
          <w:b/>
          <w:sz w:val="24"/>
        </w:rPr>
        <w:t>会计学院推免认定的国内正式普通期刊目录</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2440"/>
        <w:gridCol w:w="716"/>
        <w:gridCol w:w="2498"/>
        <w:gridCol w:w="689"/>
        <w:gridCol w:w="2363"/>
      </w:tblGrid>
      <w:tr w:rsidR="007C12F8" w:rsidTr="00690387">
        <w:trPr>
          <w:trHeight w:val="491"/>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spacing w:line="300" w:lineRule="auto"/>
              <w:jc w:val="center"/>
              <w:rPr>
                <w:szCs w:val="21"/>
              </w:rPr>
            </w:pPr>
            <w:r>
              <w:rPr>
                <w:rFonts w:hint="eastAsia"/>
                <w:szCs w:val="21"/>
              </w:rPr>
              <w:t>序号</w:t>
            </w:r>
          </w:p>
        </w:tc>
        <w:tc>
          <w:tcPr>
            <w:tcW w:w="2440"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spacing w:line="300" w:lineRule="auto"/>
              <w:jc w:val="center"/>
              <w:rPr>
                <w:szCs w:val="21"/>
              </w:rPr>
            </w:pPr>
            <w:r>
              <w:rPr>
                <w:rFonts w:hint="eastAsia"/>
                <w:szCs w:val="21"/>
              </w:rPr>
              <w:t>期刊名称</w:t>
            </w:r>
          </w:p>
        </w:tc>
        <w:tc>
          <w:tcPr>
            <w:tcW w:w="716"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spacing w:line="300" w:lineRule="auto"/>
              <w:jc w:val="center"/>
              <w:rPr>
                <w:szCs w:val="21"/>
              </w:rPr>
            </w:pPr>
            <w:r>
              <w:rPr>
                <w:rFonts w:hint="eastAsia"/>
                <w:szCs w:val="21"/>
              </w:rPr>
              <w:t>序号</w:t>
            </w:r>
          </w:p>
        </w:tc>
        <w:tc>
          <w:tcPr>
            <w:tcW w:w="2498"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spacing w:line="300" w:lineRule="auto"/>
              <w:jc w:val="center"/>
              <w:rPr>
                <w:szCs w:val="21"/>
              </w:rPr>
            </w:pPr>
            <w:r>
              <w:rPr>
                <w:rFonts w:hint="eastAsia"/>
                <w:szCs w:val="21"/>
              </w:rPr>
              <w:t>期刊名称</w:t>
            </w:r>
          </w:p>
        </w:tc>
        <w:tc>
          <w:tcPr>
            <w:tcW w:w="689"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spacing w:line="300" w:lineRule="auto"/>
              <w:jc w:val="center"/>
              <w:rPr>
                <w:szCs w:val="21"/>
              </w:rPr>
            </w:pPr>
            <w:r>
              <w:rPr>
                <w:rFonts w:hint="eastAsia"/>
                <w:szCs w:val="21"/>
              </w:rPr>
              <w:t>序号</w:t>
            </w:r>
          </w:p>
        </w:tc>
        <w:tc>
          <w:tcPr>
            <w:tcW w:w="2363"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spacing w:line="300" w:lineRule="auto"/>
              <w:jc w:val="center"/>
              <w:rPr>
                <w:szCs w:val="21"/>
              </w:rPr>
            </w:pPr>
            <w:r>
              <w:rPr>
                <w:rFonts w:hint="eastAsia"/>
                <w:szCs w:val="21"/>
              </w:rPr>
              <w:t>期刊名称</w:t>
            </w:r>
          </w:p>
        </w:tc>
      </w:tr>
      <w:tr w:rsidR="007C12F8" w:rsidTr="00690387">
        <w:trPr>
          <w:trHeight w:val="47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jc w:val="center"/>
              <w:rPr>
                <w:rFonts w:ascii="宋体" w:hAnsi="宋体" w:cs="宋体"/>
                <w:color w:val="000000"/>
                <w:szCs w:val="21"/>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7C12F8" w:rsidRPr="00AF7382" w:rsidRDefault="007C12F8" w:rsidP="00690387">
            <w:pPr>
              <w:rPr>
                <w:rFonts w:ascii="宋体" w:hAnsi="宋体" w:cs="宋体"/>
                <w:b/>
                <w:color w:val="000000"/>
                <w:szCs w:val="21"/>
              </w:rPr>
            </w:pPr>
            <w:r w:rsidRPr="00AF7382">
              <w:rPr>
                <w:rFonts w:ascii="宋体" w:hAnsi="宋体" w:cs="宋体" w:hint="eastAsia"/>
                <w:b/>
                <w:color w:val="000000"/>
                <w:szCs w:val="21"/>
              </w:rPr>
              <w:t>会计类</w:t>
            </w:r>
          </w:p>
        </w:tc>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AF7382" w:rsidRDefault="007C12F8" w:rsidP="00690387">
            <w:pPr>
              <w:jc w:val="center"/>
              <w:rPr>
                <w:rFonts w:ascii="宋体" w:hAnsi="宋体" w:cs="宋体"/>
                <w:b/>
                <w:color w:val="000000"/>
                <w:szCs w:val="21"/>
              </w:rPr>
            </w:pPr>
          </w:p>
        </w:tc>
        <w:tc>
          <w:tcPr>
            <w:tcW w:w="2498" w:type="dxa"/>
            <w:tcBorders>
              <w:top w:val="single" w:sz="4" w:space="0" w:color="auto"/>
              <w:left w:val="single" w:sz="4" w:space="0" w:color="auto"/>
              <w:bottom w:val="single" w:sz="4" w:space="0" w:color="auto"/>
              <w:right w:val="single" w:sz="4" w:space="0" w:color="auto"/>
            </w:tcBorders>
            <w:vAlign w:val="center"/>
            <w:hideMark/>
          </w:tcPr>
          <w:p w:rsidR="007C12F8" w:rsidRPr="00AF7382" w:rsidRDefault="007C12F8" w:rsidP="00690387">
            <w:pPr>
              <w:rPr>
                <w:rFonts w:ascii="宋体" w:hAnsi="宋体" w:cs="宋体"/>
                <w:b/>
                <w:color w:val="000000"/>
                <w:szCs w:val="21"/>
              </w:rPr>
            </w:pPr>
            <w:r w:rsidRPr="00AF7382">
              <w:rPr>
                <w:rFonts w:ascii="宋体" w:hAnsi="宋体" w:cs="宋体" w:hint="eastAsia"/>
                <w:b/>
                <w:color w:val="000000"/>
                <w:szCs w:val="21"/>
              </w:rPr>
              <w:t>财务管理类</w:t>
            </w:r>
          </w:p>
        </w:tc>
        <w:tc>
          <w:tcPr>
            <w:tcW w:w="689" w:type="dxa"/>
            <w:tcBorders>
              <w:top w:val="single" w:sz="4" w:space="0" w:color="auto"/>
              <w:left w:val="single" w:sz="4" w:space="0" w:color="auto"/>
              <w:bottom w:val="single" w:sz="4" w:space="0" w:color="auto"/>
              <w:right w:val="single" w:sz="4" w:space="0" w:color="auto"/>
            </w:tcBorders>
            <w:vAlign w:val="center"/>
            <w:hideMark/>
          </w:tcPr>
          <w:p w:rsidR="007C12F8" w:rsidRPr="00AF7382" w:rsidRDefault="007C12F8" w:rsidP="00690387">
            <w:pPr>
              <w:jc w:val="center"/>
              <w:rPr>
                <w:rFonts w:ascii="宋体" w:hAnsi="宋体" w:cs="宋体"/>
                <w:b/>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rsidR="007C12F8" w:rsidRPr="00AF7382" w:rsidRDefault="007C12F8" w:rsidP="00690387">
            <w:pPr>
              <w:rPr>
                <w:rFonts w:ascii="宋体" w:hAnsi="宋体" w:cs="宋体"/>
                <w:b/>
                <w:color w:val="000000"/>
                <w:szCs w:val="21"/>
              </w:rPr>
            </w:pPr>
            <w:r w:rsidRPr="00AF7382">
              <w:rPr>
                <w:rFonts w:ascii="宋体" w:hAnsi="宋体" w:cs="宋体" w:hint="eastAsia"/>
                <w:b/>
                <w:color w:val="000000"/>
                <w:szCs w:val="21"/>
              </w:rPr>
              <w:t>审计类</w:t>
            </w:r>
          </w:p>
        </w:tc>
      </w:tr>
      <w:tr w:rsidR="007C12F8" w:rsidTr="00690387">
        <w:trPr>
          <w:trHeight w:val="47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1"/>
              </w:numPr>
              <w:ind w:firstLineChars="0"/>
              <w:jc w:val="center"/>
              <w:rPr>
                <w:rFonts w:ascii="宋体" w:hAnsi="宋体" w:cs="宋体"/>
                <w:color w:val="000000"/>
                <w:szCs w:val="21"/>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hint="eastAsia"/>
                <w:color w:val="000000"/>
                <w:szCs w:val="21"/>
              </w:rPr>
              <w:t>中国工会财会</w:t>
            </w:r>
          </w:p>
        </w:tc>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2"/>
              </w:numPr>
              <w:ind w:firstLineChars="0"/>
              <w:rPr>
                <w:rFonts w:ascii="宋体" w:hAnsi="宋体" w:cs="宋体"/>
                <w:color w:val="000000"/>
                <w:szCs w:val="21"/>
              </w:rPr>
            </w:pPr>
          </w:p>
        </w:tc>
        <w:tc>
          <w:tcPr>
            <w:tcW w:w="2498"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hint="eastAsia"/>
                <w:color w:val="000000"/>
                <w:szCs w:val="21"/>
              </w:rPr>
              <w:t>财务与会计</w:t>
            </w:r>
          </w:p>
        </w:tc>
        <w:tc>
          <w:tcPr>
            <w:tcW w:w="689"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3"/>
              </w:numPr>
              <w:ind w:firstLineChars="0"/>
              <w:rPr>
                <w:rFonts w:ascii="宋体" w:hAnsi="宋体" w:cs="宋体"/>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hint="eastAsia"/>
                <w:color w:val="000000"/>
                <w:szCs w:val="21"/>
              </w:rPr>
              <w:t>中国审计</w:t>
            </w:r>
          </w:p>
        </w:tc>
      </w:tr>
      <w:tr w:rsidR="007C12F8" w:rsidTr="00690387">
        <w:trPr>
          <w:trHeight w:val="47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1"/>
              </w:numPr>
              <w:ind w:firstLineChars="0"/>
              <w:jc w:val="center"/>
              <w:rPr>
                <w:rFonts w:ascii="宋体" w:hAnsi="宋体" w:cs="宋体"/>
                <w:color w:val="000000"/>
                <w:szCs w:val="21"/>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color w:val="000000"/>
                <w:szCs w:val="21"/>
              </w:rPr>
            </w:pPr>
            <w:r>
              <w:rPr>
                <w:rFonts w:hint="eastAsia"/>
                <w:color w:val="000000"/>
                <w:szCs w:val="21"/>
              </w:rPr>
              <w:t>中国乡镇企业会计</w:t>
            </w:r>
          </w:p>
        </w:tc>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2"/>
              </w:numPr>
              <w:ind w:firstLineChars="0"/>
              <w:rPr>
                <w:color w:val="000000"/>
                <w:szCs w:val="21"/>
              </w:rPr>
            </w:pPr>
          </w:p>
        </w:tc>
        <w:tc>
          <w:tcPr>
            <w:tcW w:w="2498"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color w:val="000000"/>
                <w:szCs w:val="21"/>
              </w:rPr>
            </w:pPr>
            <w:r>
              <w:rPr>
                <w:rFonts w:hint="eastAsia"/>
                <w:color w:val="000000"/>
                <w:szCs w:val="21"/>
              </w:rPr>
              <w:t>财务与会计导刊</w:t>
            </w:r>
          </w:p>
        </w:tc>
        <w:tc>
          <w:tcPr>
            <w:tcW w:w="689"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3"/>
              </w:numPr>
              <w:ind w:firstLineChars="0"/>
              <w:rPr>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hint="eastAsia"/>
                <w:color w:val="000000"/>
                <w:szCs w:val="21"/>
              </w:rPr>
              <w:t>中国注册会计师</w:t>
            </w:r>
          </w:p>
        </w:tc>
      </w:tr>
      <w:tr w:rsidR="007C12F8" w:rsidTr="00690387">
        <w:trPr>
          <w:trHeight w:val="47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1"/>
              </w:numPr>
              <w:ind w:firstLineChars="0"/>
              <w:jc w:val="center"/>
              <w:rPr>
                <w:rFonts w:ascii="宋体" w:hAnsi="宋体" w:cs="宋体"/>
                <w:color w:val="000000"/>
                <w:szCs w:val="21"/>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hint="eastAsia"/>
                <w:color w:val="000000"/>
                <w:szCs w:val="21"/>
              </w:rPr>
              <w:t>中国农业会计</w:t>
            </w:r>
          </w:p>
        </w:tc>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2"/>
              </w:numPr>
              <w:ind w:firstLineChars="0"/>
              <w:rPr>
                <w:color w:val="000000"/>
                <w:szCs w:val="21"/>
              </w:rPr>
            </w:pPr>
          </w:p>
        </w:tc>
        <w:tc>
          <w:tcPr>
            <w:tcW w:w="2498"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color w:val="000000"/>
                <w:szCs w:val="21"/>
              </w:rPr>
            </w:pPr>
            <w:r>
              <w:rPr>
                <w:rFonts w:hint="eastAsia"/>
                <w:color w:val="000000"/>
                <w:szCs w:val="21"/>
              </w:rPr>
              <w:t>财务与金融</w:t>
            </w:r>
          </w:p>
        </w:tc>
        <w:tc>
          <w:tcPr>
            <w:tcW w:w="689"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3"/>
              </w:numPr>
              <w:ind w:firstLineChars="0"/>
              <w:rPr>
                <w:rFonts w:ascii="宋体" w:hAnsi="宋体" w:cs="宋体"/>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hint="eastAsia"/>
                <w:color w:val="000000"/>
                <w:szCs w:val="21"/>
              </w:rPr>
              <w:t>中国内部审计师</w:t>
            </w:r>
          </w:p>
        </w:tc>
      </w:tr>
      <w:tr w:rsidR="007C12F8" w:rsidTr="00690387">
        <w:trPr>
          <w:trHeight w:val="491"/>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1"/>
              </w:numPr>
              <w:ind w:firstLineChars="0"/>
              <w:jc w:val="center"/>
              <w:rPr>
                <w:rFonts w:ascii="宋体" w:hAnsi="宋体" w:cs="宋体"/>
                <w:color w:val="000000"/>
                <w:szCs w:val="21"/>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color w:val="000000"/>
                <w:szCs w:val="21"/>
              </w:rPr>
            </w:pPr>
            <w:r>
              <w:rPr>
                <w:rFonts w:hint="eastAsia"/>
                <w:color w:val="000000"/>
                <w:szCs w:val="21"/>
              </w:rPr>
              <w:t>中国总会计师</w:t>
            </w:r>
          </w:p>
        </w:tc>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2"/>
              </w:numPr>
              <w:ind w:firstLineChars="0"/>
              <w:rPr>
                <w:color w:val="000000"/>
                <w:szCs w:val="21"/>
              </w:rPr>
            </w:pPr>
          </w:p>
        </w:tc>
        <w:tc>
          <w:tcPr>
            <w:tcW w:w="2498"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hint="eastAsia"/>
                <w:color w:val="000000"/>
                <w:szCs w:val="21"/>
              </w:rPr>
              <w:t>财会月刊</w:t>
            </w:r>
          </w:p>
        </w:tc>
        <w:tc>
          <w:tcPr>
            <w:tcW w:w="689"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3"/>
              </w:numPr>
              <w:ind w:firstLineChars="0"/>
              <w:rPr>
                <w:rFonts w:ascii="宋体" w:hAnsi="宋体" w:cs="宋体"/>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hint="eastAsia"/>
                <w:color w:val="000000"/>
                <w:szCs w:val="21"/>
              </w:rPr>
              <w:t>审计月刊</w:t>
            </w:r>
          </w:p>
        </w:tc>
      </w:tr>
      <w:tr w:rsidR="007C12F8" w:rsidTr="00690387">
        <w:trPr>
          <w:trHeight w:val="47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1"/>
              </w:numPr>
              <w:ind w:firstLineChars="0"/>
              <w:jc w:val="center"/>
              <w:rPr>
                <w:rFonts w:ascii="宋体" w:hAnsi="宋体" w:cs="宋体"/>
                <w:color w:val="000000"/>
                <w:szCs w:val="21"/>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color w:val="000000"/>
                <w:szCs w:val="21"/>
              </w:rPr>
            </w:pPr>
            <w:r>
              <w:rPr>
                <w:rFonts w:hint="eastAsia"/>
                <w:color w:val="000000"/>
                <w:szCs w:val="21"/>
              </w:rPr>
              <w:t>对外经贸财会</w:t>
            </w:r>
          </w:p>
        </w:tc>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2"/>
              </w:numPr>
              <w:ind w:firstLineChars="0"/>
              <w:rPr>
                <w:rFonts w:ascii="宋体" w:hAnsi="宋体" w:cs="宋体"/>
                <w:color w:val="000000"/>
                <w:szCs w:val="21"/>
              </w:rPr>
            </w:pPr>
          </w:p>
        </w:tc>
        <w:tc>
          <w:tcPr>
            <w:tcW w:w="2498"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hint="eastAsia"/>
                <w:color w:val="000000"/>
                <w:szCs w:val="21"/>
              </w:rPr>
              <w:t>财会研究</w:t>
            </w:r>
          </w:p>
        </w:tc>
        <w:tc>
          <w:tcPr>
            <w:tcW w:w="689"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3"/>
              </w:numPr>
              <w:ind w:firstLineChars="0"/>
              <w:rPr>
                <w:rFonts w:ascii="宋体" w:hAnsi="宋体" w:cs="宋体"/>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hint="eastAsia"/>
                <w:color w:val="000000"/>
                <w:szCs w:val="21"/>
              </w:rPr>
              <w:t>审计与理财</w:t>
            </w:r>
          </w:p>
        </w:tc>
      </w:tr>
      <w:tr w:rsidR="007C12F8" w:rsidTr="00690387">
        <w:trPr>
          <w:trHeight w:val="472"/>
          <w:jc w:val="center"/>
        </w:trPr>
        <w:tc>
          <w:tcPr>
            <w:tcW w:w="716" w:type="dxa"/>
            <w:tcBorders>
              <w:top w:val="single" w:sz="4" w:space="0" w:color="auto"/>
              <w:left w:val="single" w:sz="4" w:space="0" w:color="auto"/>
              <w:bottom w:val="single" w:sz="4" w:space="0" w:color="auto"/>
              <w:right w:val="single" w:sz="4" w:space="0" w:color="auto"/>
            </w:tcBorders>
            <w:vAlign w:val="center"/>
          </w:tcPr>
          <w:p w:rsidR="007C12F8" w:rsidRPr="007F2868" w:rsidRDefault="007C12F8" w:rsidP="00690387">
            <w:pPr>
              <w:pStyle w:val="a3"/>
              <w:numPr>
                <w:ilvl w:val="0"/>
                <w:numId w:val="1"/>
              </w:numPr>
              <w:ind w:firstLineChars="0"/>
              <w:jc w:val="center"/>
              <w:rPr>
                <w:rFonts w:ascii="宋体" w:hAnsi="宋体" w:cs="宋体"/>
                <w:color w:val="000000"/>
                <w:szCs w:val="21"/>
              </w:rPr>
            </w:pPr>
          </w:p>
        </w:tc>
        <w:tc>
          <w:tcPr>
            <w:tcW w:w="2440" w:type="dxa"/>
            <w:tcBorders>
              <w:top w:val="single" w:sz="4" w:space="0" w:color="auto"/>
              <w:left w:val="single" w:sz="4" w:space="0" w:color="auto"/>
              <w:bottom w:val="single" w:sz="4" w:space="0" w:color="auto"/>
              <w:right w:val="single" w:sz="4" w:space="0" w:color="auto"/>
            </w:tcBorders>
            <w:vAlign w:val="center"/>
          </w:tcPr>
          <w:p w:rsidR="007C12F8" w:rsidRDefault="007C12F8" w:rsidP="00690387">
            <w:pPr>
              <w:rPr>
                <w:rFonts w:ascii="宋体" w:hAnsi="宋体" w:cs="宋体"/>
                <w:color w:val="000000"/>
                <w:szCs w:val="21"/>
              </w:rPr>
            </w:pPr>
            <w:r>
              <w:rPr>
                <w:rFonts w:hint="eastAsia"/>
                <w:color w:val="000000"/>
                <w:szCs w:val="21"/>
              </w:rPr>
              <w:t>交通财会</w:t>
            </w:r>
          </w:p>
        </w:tc>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2"/>
              </w:numPr>
              <w:ind w:firstLineChars="0"/>
              <w:rPr>
                <w:rFonts w:ascii="宋体" w:hAnsi="宋体" w:cs="宋体"/>
                <w:color w:val="000000"/>
                <w:szCs w:val="21"/>
              </w:rPr>
            </w:pPr>
          </w:p>
        </w:tc>
        <w:tc>
          <w:tcPr>
            <w:tcW w:w="2498"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color w:val="000000"/>
                <w:szCs w:val="21"/>
              </w:rPr>
            </w:pPr>
            <w:r>
              <w:rPr>
                <w:rFonts w:hint="eastAsia"/>
                <w:color w:val="000000"/>
                <w:szCs w:val="21"/>
              </w:rPr>
              <w:t>财会通讯</w:t>
            </w:r>
          </w:p>
        </w:tc>
        <w:tc>
          <w:tcPr>
            <w:tcW w:w="689"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3"/>
              </w:numPr>
              <w:ind w:firstLineChars="0"/>
              <w:rPr>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hint="eastAsia"/>
                <w:color w:val="000000"/>
                <w:szCs w:val="21"/>
              </w:rPr>
              <w:t>现代审计</w:t>
            </w:r>
          </w:p>
        </w:tc>
      </w:tr>
      <w:tr w:rsidR="007C12F8" w:rsidTr="00690387">
        <w:trPr>
          <w:trHeight w:val="491"/>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1"/>
              </w:numPr>
              <w:ind w:firstLineChars="0"/>
              <w:jc w:val="center"/>
              <w:rPr>
                <w:rFonts w:ascii="宋体" w:hAnsi="宋体" w:cs="宋体"/>
                <w:color w:val="000000"/>
                <w:szCs w:val="21"/>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color w:val="000000"/>
                <w:szCs w:val="21"/>
              </w:rPr>
            </w:pPr>
            <w:r>
              <w:rPr>
                <w:rFonts w:hint="eastAsia"/>
                <w:color w:val="000000"/>
                <w:szCs w:val="21"/>
              </w:rPr>
              <w:t>国际商务财会</w:t>
            </w:r>
          </w:p>
        </w:tc>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2"/>
              </w:numPr>
              <w:ind w:firstLineChars="0"/>
              <w:jc w:val="center"/>
              <w:rPr>
                <w:rFonts w:ascii="宋体" w:hAnsi="宋体" w:cs="宋体"/>
                <w:color w:val="000000"/>
                <w:szCs w:val="21"/>
              </w:rPr>
            </w:pPr>
          </w:p>
        </w:tc>
        <w:tc>
          <w:tcPr>
            <w:tcW w:w="2498"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hint="eastAsia"/>
                <w:color w:val="000000"/>
                <w:szCs w:val="21"/>
              </w:rPr>
              <w:t>财经界</w:t>
            </w:r>
          </w:p>
        </w:tc>
        <w:tc>
          <w:tcPr>
            <w:tcW w:w="689"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3"/>
              </w:numPr>
              <w:ind w:firstLineChars="0"/>
              <w:rPr>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color w:val="000000"/>
                <w:szCs w:val="21"/>
              </w:rPr>
            </w:pPr>
            <w:r>
              <w:rPr>
                <w:rFonts w:hint="eastAsia"/>
                <w:color w:val="000000"/>
                <w:szCs w:val="21"/>
              </w:rPr>
              <w:t>工业审计与会计</w:t>
            </w:r>
          </w:p>
        </w:tc>
      </w:tr>
      <w:tr w:rsidR="007C12F8" w:rsidTr="00690387">
        <w:trPr>
          <w:trHeight w:val="491"/>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1"/>
              </w:numPr>
              <w:ind w:firstLineChars="0"/>
              <w:jc w:val="center"/>
              <w:rPr>
                <w:rFonts w:ascii="宋体" w:hAnsi="宋体" w:cs="宋体"/>
                <w:color w:val="000000"/>
                <w:szCs w:val="21"/>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hint="eastAsia"/>
                <w:color w:val="000000"/>
                <w:szCs w:val="21"/>
              </w:rPr>
              <w:t>金融会计</w:t>
            </w:r>
          </w:p>
        </w:tc>
        <w:tc>
          <w:tcPr>
            <w:tcW w:w="716" w:type="dxa"/>
            <w:tcBorders>
              <w:top w:val="single" w:sz="4" w:space="0" w:color="auto"/>
              <w:left w:val="single" w:sz="4" w:space="0" w:color="auto"/>
              <w:bottom w:val="single" w:sz="4" w:space="0" w:color="auto"/>
              <w:right w:val="single" w:sz="4" w:space="0" w:color="auto"/>
            </w:tcBorders>
            <w:vAlign w:val="center"/>
          </w:tcPr>
          <w:p w:rsidR="007C12F8" w:rsidRPr="007F2868" w:rsidRDefault="007C12F8" w:rsidP="00690387">
            <w:pPr>
              <w:pStyle w:val="a3"/>
              <w:numPr>
                <w:ilvl w:val="0"/>
                <w:numId w:val="2"/>
              </w:numPr>
              <w:ind w:firstLineChars="0"/>
              <w:rPr>
                <w:rFonts w:ascii="宋体" w:hAnsi="宋体" w:cs="宋体"/>
                <w:szCs w:val="21"/>
              </w:rPr>
            </w:pPr>
          </w:p>
        </w:tc>
        <w:tc>
          <w:tcPr>
            <w:tcW w:w="2498" w:type="dxa"/>
            <w:tcBorders>
              <w:top w:val="single" w:sz="4" w:space="0" w:color="auto"/>
              <w:left w:val="single" w:sz="4" w:space="0" w:color="auto"/>
              <w:bottom w:val="single" w:sz="4" w:space="0" w:color="auto"/>
              <w:right w:val="single" w:sz="4" w:space="0" w:color="auto"/>
            </w:tcBorders>
            <w:vAlign w:val="center"/>
          </w:tcPr>
          <w:p w:rsidR="007C12F8" w:rsidRDefault="007C12F8" w:rsidP="00690387">
            <w:pPr>
              <w:rPr>
                <w:rFonts w:ascii="宋体" w:hAnsi="宋体" w:cs="宋体"/>
                <w:color w:val="000000"/>
                <w:szCs w:val="21"/>
              </w:rPr>
            </w:pPr>
            <w:r>
              <w:rPr>
                <w:rFonts w:hint="eastAsia"/>
                <w:color w:val="000000"/>
                <w:szCs w:val="21"/>
              </w:rPr>
              <w:t>财政监督</w:t>
            </w:r>
          </w:p>
        </w:tc>
        <w:tc>
          <w:tcPr>
            <w:tcW w:w="689"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pStyle w:val="a3"/>
              <w:numPr>
                <w:ilvl w:val="0"/>
                <w:numId w:val="3"/>
              </w:numPr>
              <w:ind w:firstLineChars="0"/>
              <w:rPr>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ascii="宋体" w:hAnsi="宋体" w:cs="宋体" w:hint="eastAsia"/>
                <w:color w:val="000000"/>
                <w:szCs w:val="21"/>
              </w:rPr>
              <w:t>中国审计报</w:t>
            </w:r>
          </w:p>
        </w:tc>
      </w:tr>
      <w:tr w:rsidR="007C12F8" w:rsidTr="00690387">
        <w:trPr>
          <w:trHeight w:val="491"/>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1"/>
              </w:numPr>
              <w:ind w:firstLineChars="0"/>
              <w:jc w:val="center"/>
              <w:rPr>
                <w:rFonts w:ascii="宋体" w:hAnsi="宋体" w:cs="宋体"/>
                <w:color w:val="000000"/>
                <w:szCs w:val="21"/>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hint="eastAsia"/>
                <w:color w:val="000000"/>
                <w:szCs w:val="21"/>
              </w:rPr>
              <w:t>商业会计</w:t>
            </w:r>
          </w:p>
        </w:tc>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2"/>
              </w:numPr>
              <w:ind w:firstLineChars="0"/>
              <w:rPr>
                <w:rFonts w:ascii="宋体" w:hAnsi="宋体" w:cs="宋体"/>
                <w:color w:val="000000"/>
                <w:szCs w:val="21"/>
              </w:rPr>
            </w:pPr>
          </w:p>
        </w:tc>
        <w:tc>
          <w:tcPr>
            <w:tcW w:w="2498"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hint="eastAsia"/>
                <w:color w:val="000000"/>
                <w:szCs w:val="21"/>
              </w:rPr>
              <w:t>首席财务官</w:t>
            </w:r>
          </w:p>
        </w:tc>
        <w:tc>
          <w:tcPr>
            <w:tcW w:w="689"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color w:val="000000"/>
                <w:szCs w:val="21"/>
              </w:rPr>
            </w:pPr>
          </w:p>
        </w:tc>
      </w:tr>
      <w:tr w:rsidR="007C12F8" w:rsidTr="00690387">
        <w:trPr>
          <w:trHeight w:val="491"/>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1"/>
              </w:numPr>
              <w:ind w:firstLineChars="0"/>
              <w:jc w:val="center"/>
              <w:rPr>
                <w:rFonts w:ascii="宋体" w:hAnsi="宋体" w:cs="宋体"/>
                <w:color w:val="000000"/>
                <w:szCs w:val="21"/>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hint="eastAsia"/>
                <w:color w:val="000000"/>
                <w:szCs w:val="21"/>
              </w:rPr>
              <w:t>绿色财会</w:t>
            </w:r>
          </w:p>
        </w:tc>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2"/>
              </w:numPr>
              <w:ind w:firstLineChars="0"/>
              <w:rPr>
                <w:rFonts w:ascii="宋体" w:hAnsi="宋体" w:cs="宋体"/>
                <w:color w:val="000000"/>
                <w:szCs w:val="21"/>
              </w:rPr>
            </w:pPr>
          </w:p>
        </w:tc>
        <w:tc>
          <w:tcPr>
            <w:tcW w:w="2498"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hint="eastAsia"/>
                <w:color w:val="000000"/>
                <w:szCs w:val="21"/>
              </w:rPr>
              <w:t>预算管理与会计</w:t>
            </w:r>
          </w:p>
        </w:tc>
        <w:tc>
          <w:tcPr>
            <w:tcW w:w="689"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szCs w:val="21"/>
              </w:rPr>
            </w:pPr>
          </w:p>
        </w:tc>
      </w:tr>
      <w:tr w:rsidR="007C12F8" w:rsidTr="00690387">
        <w:trPr>
          <w:trHeight w:val="491"/>
          <w:jc w:val="center"/>
        </w:trPr>
        <w:tc>
          <w:tcPr>
            <w:tcW w:w="716" w:type="dxa"/>
            <w:tcBorders>
              <w:top w:val="single" w:sz="4" w:space="0" w:color="auto"/>
              <w:left w:val="single" w:sz="4" w:space="0" w:color="auto"/>
              <w:bottom w:val="single" w:sz="4" w:space="0" w:color="auto"/>
              <w:right w:val="single" w:sz="4" w:space="0" w:color="auto"/>
            </w:tcBorders>
            <w:vAlign w:val="center"/>
          </w:tcPr>
          <w:p w:rsidR="007C12F8" w:rsidRPr="007F2868" w:rsidRDefault="007C12F8" w:rsidP="00690387">
            <w:pPr>
              <w:pStyle w:val="a3"/>
              <w:numPr>
                <w:ilvl w:val="0"/>
                <w:numId w:val="1"/>
              </w:numPr>
              <w:ind w:firstLineChars="0"/>
              <w:jc w:val="center"/>
              <w:rPr>
                <w:rFonts w:ascii="宋体" w:hAnsi="宋体" w:cs="宋体"/>
                <w:color w:val="000000"/>
                <w:szCs w:val="21"/>
              </w:rPr>
            </w:pPr>
          </w:p>
        </w:tc>
        <w:tc>
          <w:tcPr>
            <w:tcW w:w="2440" w:type="dxa"/>
            <w:tcBorders>
              <w:top w:val="single" w:sz="4" w:space="0" w:color="auto"/>
              <w:left w:val="single" w:sz="4" w:space="0" w:color="auto"/>
              <w:bottom w:val="single" w:sz="4" w:space="0" w:color="auto"/>
              <w:right w:val="single" w:sz="4" w:space="0" w:color="auto"/>
            </w:tcBorders>
            <w:vAlign w:val="center"/>
          </w:tcPr>
          <w:p w:rsidR="007C12F8" w:rsidRDefault="007C12F8" w:rsidP="00690387">
            <w:pPr>
              <w:rPr>
                <w:color w:val="000000"/>
                <w:szCs w:val="21"/>
              </w:rPr>
            </w:pPr>
            <w:r>
              <w:rPr>
                <w:rFonts w:hint="eastAsia"/>
                <w:color w:val="000000"/>
                <w:szCs w:val="21"/>
              </w:rPr>
              <w:t>会计之友</w:t>
            </w:r>
          </w:p>
        </w:tc>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2"/>
              </w:numPr>
              <w:ind w:firstLineChars="0"/>
              <w:rPr>
                <w:color w:val="000000"/>
                <w:szCs w:val="21"/>
              </w:rPr>
            </w:pPr>
          </w:p>
        </w:tc>
        <w:tc>
          <w:tcPr>
            <w:tcW w:w="2498"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color w:val="000000"/>
                <w:szCs w:val="21"/>
              </w:rPr>
            </w:pPr>
            <w:r>
              <w:rPr>
                <w:rFonts w:hint="eastAsia"/>
                <w:color w:val="000000"/>
                <w:szCs w:val="21"/>
              </w:rPr>
              <w:t>新理财</w:t>
            </w:r>
          </w:p>
        </w:tc>
        <w:tc>
          <w:tcPr>
            <w:tcW w:w="689"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p>
        </w:tc>
      </w:tr>
      <w:tr w:rsidR="007C12F8" w:rsidTr="00690387">
        <w:trPr>
          <w:trHeight w:val="491"/>
          <w:jc w:val="center"/>
        </w:trPr>
        <w:tc>
          <w:tcPr>
            <w:tcW w:w="716" w:type="dxa"/>
            <w:tcBorders>
              <w:top w:val="single" w:sz="4" w:space="0" w:color="auto"/>
              <w:left w:val="single" w:sz="4" w:space="0" w:color="auto"/>
              <w:bottom w:val="single" w:sz="4" w:space="0" w:color="auto"/>
              <w:right w:val="single" w:sz="4" w:space="0" w:color="auto"/>
            </w:tcBorders>
            <w:vAlign w:val="center"/>
          </w:tcPr>
          <w:p w:rsidR="007C12F8" w:rsidRPr="007F2868" w:rsidRDefault="007C12F8" w:rsidP="00690387">
            <w:pPr>
              <w:pStyle w:val="a3"/>
              <w:numPr>
                <w:ilvl w:val="0"/>
                <w:numId w:val="1"/>
              </w:numPr>
              <w:ind w:firstLineChars="0"/>
              <w:jc w:val="center"/>
              <w:rPr>
                <w:rFonts w:ascii="宋体" w:hAnsi="宋体" w:cs="宋体"/>
                <w:color w:val="000000"/>
                <w:szCs w:val="21"/>
              </w:rPr>
            </w:pPr>
          </w:p>
        </w:tc>
        <w:tc>
          <w:tcPr>
            <w:tcW w:w="2440" w:type="dxa"/>
            <w:tcBorders>
              <w:top w:val="single" w:sz="4" w:space="0" w:color="auto"/>
              <w:left w:val="single" w:sz="4" w:space="0" w:color="auto"/>
              <w:bottom w:val="single" w:sz="4" w:space="0" w:color="auto"/>
              <w:right w:val="single" w:sz="4" w:space="0" w:color="auto"/>
            </w:tcBorders>
            <w:vAlign w:val="center"/>
          </w:tcPr>
          <w:p w:rsidR="007C12F8" w:rsidRDefault="007C12F8" w:rsidP="00690387">
            <w:pPr>
              <w:rPr>
                <w:color w:val="000000"/>
                <w:szCs w:val="21"/>
              </w:rPr>
            </w:pPr>
            <w:r>
              <w:rPr>
                <w:rFonts w:hint="eastAsia"/>
                <w:color w:val="000000"/>
                <w:szCs w:val="21"/>
              </w:rPr>
              <w:t>中国会计评论</w:t>
            </w:r>
          </w:p>
        </w:tc>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7F2868" w:rsidRDefault="007C12F8" w:rsidP="00690387">
            <w:pPr>
              <w:pStyle w:val="a3"/>
              <w:numPr>
                <w:ilvl w:val="0"/>
                <w:numId w:val="2"/>
              </w:numPr>
              <w:ind w:firstLineChars="0"/>
              <w:jc w:val="center"/>
              <w:rPr>
                <w:rFonts w:ascii="宋体" w:hAnsi="宋体" w:cs="宋体"/>
                <w:color w:val="000000"/>
                <w:szCs w:val="21"/>
              </w:rPr>
            </w:pPr>
          </w:p>
        </w:tc>
        <w:tc>
          <w:tcPr>
            <w:tcW w:w="2498"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ascii="宋体" w:hAnsi="宋体" w:cs="宋体" w:hint="eastAsia"/>
                <w:color w:val="000000"/>
                <w:szCs w:val="21"/>
              </w:rPr>
              <w:t>管理会计学刊</w:t>
            </w:r>
          </w:p>
        </w:tc>
        <w:tc>
          <w:tcPr>
            <w:tcW w:w="689"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p>
        </w:tc>
      </w:tr>
      <w:tr w:rsidR="007C12F8" w:rsidTr="00690387">
        <w:trPr>
          <w:trHeight w:val="491"/>
          <w:jc w:val="center"/>
        </w:trPr>
        <w:tc>
          <w:tcPr>
            <w:tcW w:w="716" w:type="dxa"/>
            <w:tcBorders>
              <w:top w:val="single" w:sz="4" w:space="0" w:color="auto"/>
              <w:left w:val="single" w:sz="4" w:space="0" w:color="auto"/>
              <w:bottom w:val="single" w:sz="4" w:space="0" w:color="auto"/>
              <w:right w:val="single" w:sz="4" w:space="0" w:color="auto"/>
            </w:tcBorders>
            <w:vAlign w:val="center"/>
          </w:tcPr>
          <w:p w:rsidR="007C12F8" w:rsidRPr="007F2868" w:rsidRDefault="007C12F8" w:rsidP="00690387">
            <w:pPr>
              <w:pStyle w:val="a3"/>
              <w:numPr>
                <w:ilvl w:val="0"/>
                <w:numId w:val="1"/>
              </w:numPr>
              <w:ind w:firstLineChars="0"/>
              <w:jc w:val="center"/>
              <w:rPr>
                <w:rFonts w:ascii="宋体" w:hAnsi="宋体" w:cs="宋体"/>
                <w:color w:val="000000"/>
                <w:szCs w:val="21"/>
              </w:rPr>
            </w:pPr>
          </w:p>
        </w:tc>
        <w:tc>
          <w:tcPr>
            <w:tcW w:w="2440" w:type="dxa"/>
            <w:tcBorders>
              <w:top w:val="single" w:sz="4" w:space="0" w:color="auto"/>
              <w:left w:val="single" w:sz="4" w:space="0" w:color="auto"/>
              <w:bottom w:val="single" w:sz="4" w:space="0" w:color="auto"/>
              <w:right w:val="single" w:sz="4" w:space="0" w:color="auto"/>
            </w:tcBorders>
            <w:vAlign w:val="center"/>
          </w:tcPr>
          <w:p w:rsidR="007C12F8" w:rsidRDefault="007C12F8" w:rsidP="00690387">
            <w:pPr>
              <w:rPr>
                <w:rFonts w:ascii="宋体" w:hAnsi="宋体" w:cs="宋体"/>
                <w:color w:val="000000"/>
                <w:szCs w:val="21"/>
              </w:rPr>
            </w:pPr>
            <w:r>
              <w:rPr>
                <w:rFonts w:hint="eastAsia"/>
                <w:color w:val="000000"/>
                <w:szCs w:val="21"/>
              </w:rPr>
              <w:t>中国会计与财务研究</w:t>
            </w:r>
          </w:p>
        </w:tc>
        <w:tc>
          <w:tcPr>
            <w:tcW w:w="716"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pStyle w:val="a3"/>
              <w:numPr>
                <w:ilvl w:val="0"/>
                <w:numId w:val="2"/>
              </w:numPr>
              <w:ind w:firstLineChars="0"/>
              <w:jc w:val="center"/>
              <w:rPr>
                <w:rFonts w:ascii="宋体" w:hAnsi="宋体" w:cs="宋体"/>
                <w:color w:val="000000"/>
                <w:szCs w:val="21"/>
              </w:rPr>
            </w:pPr>
          </w:p>
        </w:tc>
        <w:tc>
          <w:tcPr>
            <w:tcW w:w="2498"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sidRPr="00E6047B">
              <w:rPr>
                <w:rFonts w:ascii="宋体" w:hAnsi="宋体" w:cs="宋体" w:hint="eastAsia"/>
                <w:color w:val="000000"/>
                <w:szCs w:val="21"/>
              </w:rPr>
              <w:t>21世纪经济报道</w:t>
            </w:r>
          </w:p>
        </w:tc>
        <w:tc>
          <w:tcPr>
            <w:tcW w:w="689"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color w:val="000000"/>
                <w:szCs w:val="21"/>
              </w:rPr>
            </w:pPr>
          </w:p>
        </w:tc>
      </w:tr>
      <w:tr w:rsidR="007C12F8" w:rsidTr="00690387">
        <w:trPr>
          <w:trHeight w:val="491"/>
          <w:jc w:val="center"/>
        </w:trPr>
        <w:tc>
          <w:tcPr>
            <w:tcW w:w="716" w:type="dxa"/>
            <w:tcBorders>
              <w:top w:val="single" w:sz="4" w:space="0" w:color="auto"/>
              <w:left w:val="single" w:sz="4" w:space="0" w:color="auto"/>
              <w:bottom w:val="single" w:sz="4" w:space="0" w:color="auto"/>
              <w:right w:val="single" w:sz="4" w:space="0" w:color="auto"/>
            </w:tcBorders>
            <w:vAlign w:val="center"/>
          </w:tcPr>
          <w:p w:rsidR="007C12F8" w:rsidRPr="007F2868" w:rsidRDefault="007C12F8" w:rsidP="00690387">
            <w:pPr>
              <w:pStyle w:val="a3"/>
              <w:numPr>
                <w:ilvl w:val="0"/>
                <w:numId w:val="1"/>
              </w:numPr>
              <w:ind w:firstLineChars="0"/>
              <w:jc w:val="center"/>
              <w:rPr>
                <w:rFonts w:ascii="宋体" w:hAnsi="宋体" w:cs="宋体"/>
                <w:color w:val="000000"/>
                <w:szCs w:val="21"/>
              </w:rPr>
            </w:pPr>
          </w:p>
        </w:tc>
        <w:tc>
          <w:tcPr>
            <w:tcW w:w="2440" w:type="dxa"/>
            <w:tcBorders>
              <w:top w:val="single" w:sz="4" w:space="0" w:color="auto"/>
              <w:left w:val="single" w:sz="4" w:space="0" w:color="auto"/>
              <w:bottom w:val="single" w:sz="4" w:space="0" w:color="auto"/>
              <w:right w:val="single" w:sz="4" w:space="0" w:color="auto"/>
            </w:tcBorders>
            <w:vAlign w:val="center"/>
          </w:tcPr>
          <w:p w:rsidR="007C12F8" w:rsidRDefault="007C12F8" w:rsidP="00690387">
            <w:pPr>
              <w:rPr>
                <w:color w:val="000000"/>
                <w:szCs w:val="21"/>
              </w:rPr>
            </w:pPr>
            <w:r>
              <w:rPr>
                <w:rFonts w:hint="eastAsia"/>
                <w:color w:val="000000"/>
                <w:szCs w:val="21"/>
              </w:rPr>
              <w:t>中国会计报</w:t>
            </w:r>
          </w:p>
        </w:tc>
        <w:tc>
          <w:tcPr>
            <w:tcW w:w="716" w:type="dxa"/>
            <w:tcBorders>
              <w:top w:val="single" w:sz="4" w:space="0" w:color="auto"/>
              <w:left w:val="single" w:sz="4" w:space="0" w:color="auto"/>
              <w:bottom w:val="single" w:sz="4" w:space="0" w:color="auto"/>
              <w:right w:val="single" w:sz="4" w:space="0" w:color="auto"/>
            </w:tcBorders>
            <w:vAlign w:val="center"/>
            <w:hideMark/>
          </w:tcPr>
          <w:p w:rsidR="007C12F8" w:rsidRPr="00E6047B" w:rsidRDefault="007C12F8" w:rsidP="00690387">
            <w:pPr>
              <w:pStyle w:val="a3"/>
              <w:numPr>
                <w:ilvl w:val="0"/>
                <w:numId w:val="2"/>
              </w:numPr>
              <w:ind w:firstLineChars="0"/>
              <w:jc w:val="center"/>
              <w:rPr>
                <w:rFonts w:ascii="宋体" w:hAnsi="宋体" w:cs="宋体"/>
                <w:color w:val="000000"/>
                <w:szCs w:val="21"/>
              </w:rPr>
            </w:pPr>
          </w:p>
        </w:tc>
        <w:tc>
          <w:tcPr>
            <w:tcW w:w="2498"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r>
              <w:rPr>
                <w:rFonts w:ascii="宋体" w:hAnsi="宋体" w:cs="宋体" w:hint="eastAsia"/>
                <w:color w:val="000000"/>
                <w:szCs w:val="21"/>
              </w:rPr>
              <w:t>中国经营报</w:t>
            </w:r>
          </w:p>
        </w:tc>
        <w:tc>
          <w:tcPr>
            <w:tcW w:w="689"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rsidR="007C12F8" w:rsidRDefault="007C12F8" w:rsidP="00690387">
            <w:pPr>
              <w:rPr>
                <w:rFonts w:ascii="宋体" w:hAnsi="宋体" w:cs="宋体"/>
                <w:color w:val="000000"/>
                <w:szCs w:val="21"/>
              </w:rPr>
            </w:pPr>
          </w:p>
        </w:tc>
      </w:tr>
    </w:tbl>
    <w:p w:rsidR="007C12F8" w:rsidRDefault="007C12F8" w:rsidP="007C12F8"/>
    <w:p w:rsidR="0047719A" w:rsidRPr="000D05EA" w:rsidRDefault="0047719A" w:rsidP="0047719A">
      <w:pPr>
        <w:spacing w:line="360" w:lineRule="auto"/>
        <w:ind w:firstLineChars="2350" w:firstLine="5640"/>
        <w:rPr>
          <w:sz w:val="24"/>
        </w:rPr>
      </w:pPr>
    </w:p>
    <w:sectPr w:rsidR="0047719A" w:rsidRPr="000D05EA" w:rsidSect="004F6EA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18D" w:rsidRDefault="0087318D" w:rsidP="006125C3">
      <w:r>
        <w:separator/>
      </w:r>
    </w:p>
  </w:endnote>
  <w:endnote w:type="continuationSeparator" w:id="0">
    <w:p w:rsidR="0087318D" w:rsidRDefault="0087318D" w:rsidP="006125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53639"/>
      <w:docPartObj>
        <w:docPartGallery w:val="Page Numbers (Bottom of Page)"/>
        <w:docPartUnique/>
      </w:docPartObj>
    </w:sdtPr>
    <w:sdtContent>
      <w:p w:rsidR="000F4D18" w:rsidRDefault="00F448FE">
        <w:pPr>
          <w:pStyle w:val="a9"/>
          <w:jc w:val="center"/>
        </w:pPr>
        <w:fldSimple w:instr=" PAGE   \* MERGEFORMAT ">
          <w:r w:rsidR="00A24DDC" w:rsidRPr="00A24DDC">
            <w:rPr>
              <w:noProof/>
              <w:lang w:val="zh-CN"/>
            </w:rPr>
            <w:t>5</w:t>
          </w:r>
        </w:fldSimple>
      </w:p>
    </w:sdtContent>
  </w:sdt>
  <w:p w:rsidR="000F4D18" w:rsidRDefault="000F4D1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18D" w:rsidRDefault="0087318D" w:rsidP="006125C3">
      <w:r>
        <w:separator/>
      </w:r>
    </w:p>
  </w:footnote>
  <w:footnote w:type="continuationSeparator" w:id="0">
    <w:p w:rsidR="0087318D" w:rsidRDefault="0087318D" w:rsidP="00612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40BC"/>
    <w:multiLevelType w:val="hybridMultilevel"/>
    <w:tmpl w:val="7FF41C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A469CC"/>
    <w:multiLevelType w:val="hybridMultilevel"/>
    <w:tmpl w:val="EF30A5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B80F3A"/>
    <w:multiLevelType w:val="hybridMultilevel"/>
    <w:tmpl w:val="9A7E63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33"/>
    <w:rsid w:val="00001B78"/>
    <w:rsid w:val="00002E68"/>
    <w:rsid w:val="00003159"/>
    <w:rsid w:val="000039E2"/>
    <w:rsid w:val="00011DA8"/>
    <w:rsid w:val="000221BC"/>
    <w:rsid w:val="00053099"/>
    <w:rsid w:val="00060B72"/>
    <w:rsid w:val="00094A8C"/>
    <w:rsid w:val="000D05EA"/>
    <w:rsid w:val="000F47A0"/>
    <w:rsid w:val="000F4BCD"/>
    <w:rsid w:val="000F4D18"/>
    <w:rsid w:val="00107314"/>
    <w:rsid w:val="001251A7"/>
    <w:rsid w:val="001308DB"/>
    <w:rsid w:val="0013521E"/>
    <w:rsid w:val="00143C35"/>
    <w:rsid w:val="001678BA"/>
    <w:rsid w:val="00167B0E"/>
    <w:rsid w:val="00190B51"/>
    <w:rsid w:val="001B1856"/>
    <w:rsid w:val="001B24B1"/>
    <w:rsid w:val="001F37F7"/>
    <w:rsid w:val="001F6628"/>
    <w:rsid w:val="00212C97"/>
    <w:rsid w:val="00216AD1"/>
    <w:rsid w:val="00222ABE"/>
    <w:rsid w:val="002318DD"/>
    <w:rsid w:val="002378F9"/>
    <w:rsid w:val="002C3E2E"/>
    <w:rsid w:val="00310F83"/>
    <w:rsid w:val="003522BB"/>
    <w:rsid w:val="003613BD"/>
    <w:rsid w:val="003808AE"/>
    <w:rsid w:val="003908F5"/>
    <w:rsid w:val="00392F50"/>
    <w:rsid w:val="003C1543"/>
    <w:rsid w:val="003C76FB"/>
    <w:rsid w:val="003E2187"/>
    <w:rsid w:val="003F582F"/>
    <w:rsid w:val="00413D83"/>
    <w:rsid w:val="00417947"/>
    <w:rsid w:val="004421BE"/>
    <w:rsid w:val="004446F2"/>
    <w:rsid w:val="00472EFB"/>
    <w:rsid w:val="004737EC"/>
    <w:rsid w:val="0047719A"/>
    <w:rsid w:val="0049101E"/>
    <w:rsid w:val="004C3CD4"/>
    <w:rsid w:val="004D33C3"/>
    <w:rsid w:val="004E2C91"/>
    <w:rsid w:val="004F1FDB"/>
    <w:rsid w:val="004F6EAC"/>
    <w:rsid w:val="005051B2"/>
    <w:rsid w:val="00507BE0"/>
    <w:rsid w:val="00532CD4"/>
    <w:rsid w:val="005465DC"/>
    <w:rsid w:val="00574620"/>
    <w:rsid w:val="005C1ABC"/>
    <w:rsid w:val="0061100B"/>
    <w:rsid w:val="006125C3"/>
    <w:rsid w:val="0064086F"/>
    <w:rsid w:val="0065115A"/>
    <w:rsid w:val="00662E08"/>
    <w:rsid w:val="00670F4E"/>
    <w:rsid w:val="00671B68"/>
    <w:rsid w:val="00676032"/>
    <w:rsid w:val="006913F4"/>
    <w:rsid w:val="006A4879"/>
    <w:rsid w:val="006C65C0"/>
    <w:rsid w:val="00715828"/>
    <w:rsid w:val="00732662"/>
    <w:rsid w:val="007346AF"/>
    <w:rsid w:val="00755CC4"/>
    <w:rsid w:val="007632C1"/>
    <w:rsid w:val="00785F63"/>
    <w:rsid w:val="00791FFF"/>
    <w:rsid w:val="00797DE1"/>
    <w:rsid w:val="007A08C4"/>
    <w:rsid w:val="007A445C"/>
    <w:rsid w:val="007B3C88"/>
    <w:rsid w:val="007C016C"/>
    <w:rsid w:val="007C12F8"/>
    <w:rsid w:val="007C6F60"/>
    <w:rsid w:val="007D3505"/>
    <w:rsid w:val="007F2868"/>
    <w:rsid w:val="007F5E07"/>
    <w:rsid w:val="00813F76"/>
    <w:rsid w:val="008154B0"/>
    <w:rsid w:val="00823EA2"/>
    <w:rsid w:val="00825C5A"/>
    <w:rsid w:val="00845833"/>
    <w:rsid w:val="0085317C"/>
    <w:rsid w:val="00853EDF"/>
    <w:rsid w:val="0087318D"/>
    <w:rsid w:val="008E4DEE"/>
    <w:rsid w:val="00901D47"/>
    <w:rsid w:val="00922BCB"/>
    <w:rsid w:val="00933240"/>
    <w:rsid w:val="00945E3C"/>
    <w:rsid w:val="0099271F"/>
    <w:rsid w:val="0099407F"/>
    <w:rsid w:val="00995440"/>
    <w:rsid w:val="009A394D"/>
    <w:rsid w:val="009C6E96"/>
    <w:rsid w:val="009D61F7"/>
    <w:rsid w:val="009E1861"/>
    <w:rsid w:val="00A03D76"/>
    <w:rsid w:val="00A232F2"/>
    <w:rsid w:val="00A24DDC"/>
    <w:rsid w:val="00A4000C"/>
    <w:rsid w:val="00AB35BB"/>
    <w:rsid w:val="00AD2496"/>
    <w:rsid w:val="00AD73EB"/>
    <w:rsid w:val="00AF7382"/>
    <w:rsid w:val="00B1177E"/>
    <w:rsid w:val="00B27541"/>
    <w:rsid w:val="00B42B4D"/>
    <w:rsid w:val="00B60773"/>
    <w:rsid w:val="00B773B8"/>
    <w:rsid w:val="00BA075B"/>
    <w:rsid w:val="00BA70AF"/>
    <w:rsid w:val="00BA7463"/>
    <w:rsid w:val="00BB34EE"/>
    <w:rsid w:val="00BD2FA6"/>
    <w:rsid w:val="00C06896"/>
    <w:rsid w:val="00C11F42"/>
    <w:rsid w:val="00C408FF"/>
    <w:rsid w:val="00C50B03"/>
    <w:rsid w:val="00C617B2"/>
    <w:rsid w:val="00CD4863"/>
    <w:rsid w:val="00CD4A7A"/>
    <w:rsid w:val="00D03CB4"/>
    <w:rsid w:val="00D05B9D"/>
    <w:rsid w:val="00D0717A"/>
    <w:rsid w:val="00D15BAC"/>
    <w:rsid w:val="00D43D49"/>
    <w:rsid w:val="00D66AF2"/>
    <w:rsid w:val="00D85621"/>
    <w:rsid w:val="00D95966"/>
    <w:rsid w:val="00DC6A3B"/>
    <w:rsid w:val="00DE3756"/>
    <w:rsid w:val="00E13AEA"/>
    <w:rsid w:val="00E37DFB"/>
    <w:rsid w:val="00E41BBD"/>
    <w:rsid w:val="00E6047B"/>
    <w:rsid w:val="00E75EAB"/>
    <w:rsid w:val="00E77318"/>
    <w:rsid w:val="00E77F99"/>
    <w:rsid w:val="00E8649B"/>
    <w:rsid w:val="00E978D6"/>
    <w:rsid w:val="00EC63B1"/>
    <w:rsid w:val="00ED3C03"/>
    <w:rsid w:val="00ED47BC"/>
    <w:rsid w:val="00ED5718"/>
    <w:rsid w:val="00F21302"/>
    <w:rsid w:val="00F3237B"/>
    <w:rsid w:val="00F41D7A"/>
    <w:rsid w:val="00F448FE"/>
    <w:rsid w:val="00F50677"/>
    <w:rsid w:val="00F566F1"/>
    <w:rsid w:val="00F64573"/>
    <w:rsid w:val="00F7376D"/>
    <w:rsid w:val="00F95463"/>
    <w:rsid w:val="00FC19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868"/>
    <w:pPr>
      <w:ind w:firstLineChars="200" w:firstLine="420"/>
    </w:pPr>
  </w:style>
  <w:style w:type="paragraph" w:styleId="a4">
    <w:name w:val="Balloon Text"/>
    <w:basedOn w:val="a"/>
    <w:link w:val="Char"/>
    <w:uiPriority w:val="99"/>
    <w:semiHidden/>
    <w:unhideWhenUsed/>
    <w:rsid w:val="00671B68"/>
    <w:rPr>
      <w:sz w:val="18"/>
      <w:szCs w:val="18"/>
    </w:rPr>
  </w:style>
  <w:style w:type="character" w:customStyle="1" w:styleId="Char">
    <w:name w:val="批注框文本 Char"/>
    <w:basedOn w:val="a0"/>
    <w:link w:val="a4"/>
    <w:uiPriority w:val="99"/>
    <w:semiHidden/>
    <w:rsid w:val="00671B68"/>
    <w:rPr>
      <w:rFonts w:ascii="Times New Roman" w:eastAsia="宋体" w:hAnsi="Times New Roman" w:cs="Times New Roman"/>
      <w:sz w:val="18"/>
      <w:szCs w:val="18"/>
    </w:rPr>
  </w:style>
  <w:style w:type="paragraph" w:styleId="a5">
    <w:name w:val="Document Map"/>
    <w:basedOn w:val="a"/>
    <w:link w:val="Char0"/>
    <w:uiPriority w:val="99"/>
    <w:semiHidden/>
    <w:unhideWhenUsed/>
    <w:rsid w:val="00DE3756"/>
    <w:rPr>
      <w:rFonts w:ascii="宋体"/>
      <w:sz w:val="18"/>
      <w:szCs w:val="18"/>
    </w:rPr>
  </w:style>
  <w:style w:type="character" w:customStyle="1" w:styleId="Char0">
    <w:name w:val="文档结构图 Char"/>
    <w:basedOn w:val="a0"/>
    <w:link w:val="a5"/>
    <w:uiPriority w:val="99"/>
    <w:semiHidden/>
    <w:rsid w:val="00DE3756"/>
    <w:rPr>
      <w:rFonts w:ascii="宋体" w:eastAsia="宋体" w:hAnsi="Times New Roman" w:cs="Times New Roman"/>
      <w:sz w:val="18"/>
      <w:szCs w:val="18"/>
    </w:rPr>
  </w:style>
  <w:style w:type="table" w:styleId="a6">
    <w:name w:val="Table Grid"/>
    <w:basedOn w:val="a1"/>
    <w:uiPriority w:val="59"/>
    <w:rsid w:val="004E2C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4F6EAC"/>
    <w:pPr>
      <w:widowControl/>
      <w:spacing w:before="100" w:beforeAutospacing="1" w:after="100" w:afterAutospacing="1"/>
      <w:jc w:val="left"/>
    </w:pPr>
    <w:rPr>
      <w:rFonts w:ascii="宋体" w:hAnsi="宋体" w:cs="宋体"/>
      <w:kern w:val="0"/>
      <w:sz w:val="24"/>
    </w:rPr>
  </w:style>
  <w:style w:type="paragraph" w:styleId="a8">
    <w:name w:val="header"/>
    <w:basedOn w:val="a"/>
    <w:link w:val="Char1"/>
    <w:uiPriority w:val="99"/>
    <w:semiHidden/>
    <w:unhideWhenUsed/>
    <w:rsid w:val="006125C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6125C3"/>
    <w:rPr>
      <w:rFonts w:ascii="Times New Roman" w:eastAsia="宋体" w:hAnsi="Times New Roman" w:cs="Times New Roman"/>
      <w:sz w:val="18"/>
      <w:szCs w:val="18"/>
    </w:rPr>
  </w:style>
  <w:style w:type="paragraph" w:styleId="a9">
    <w:name w:val="footer"/>
    <w:basedOn w:val="a"/>
    <w:link w:val="Char2"/>
    <w:uiPriority w:val="99"/>
    <w:unhideWhenUsed/>
    <w:rsid w:val="006125C3"/>
    <w:pPr>
      <w:tabs>
        <w:tab w:val="center" w:pos="4153"/>
        <w:tab w:val="right" w:pos="8306"/>
      </w:tabs>
      <w:snapToGrid w:val="0"/>
      <w:jc w:val="left"/>
    </w:pPr>
    <w:rPr>
      <w:sz w:val="18"/>
      <w:szCs w:val="18"/>
    </w:rPr>
  </w:style>
  <w:style w:type="character" w:customStyle="1" w:styleId="Char2">
    <w:name w:val="页脚 Char"/>
    <w:basedOn w:val="a0"/>
    <w:link w:val="a9"/>
    <w:uiPriority w:val="99"/>
    <w:rsid w:val="006125C3"/>
    <w:rPr>
      <w:rFonts w:ascii="Times New Roman" w:eastAsia="宋体" w:hAnsi="Times New Roman" w:cs="Times New Roman"/>
      <w:sz w:val="18"/>
      <w:szCs w:val="18"/>
    </w:rPr>
  </w:style>
  <w:style w:type="character" w:styleId="aa">
    <w:name w:val="annotation reference"/>
    <w:basedOn w:val="a0"/>
    <w:uiPriority w:val="99"/>
    <w:semiHidden/>
    <w:unhideWhenUsed/>
    <w:rsid w:val="005051B2"/>
    <w:rPr>
      <w:sz w:val="21"/>
      <w:szCs w:val="21"/>
    </w:rPr>
  </w:style>
  <w:style w:type="paragraph" w:styleId="ab">
    <w:name w:val="annotation text"/>
    <w:basedOn w:val="a"/>
    <w:link w:val="Char3"/>
    <w:uiPriority w:val="99"/>
    <w:semiHidden/>
    <w:unhideWhenUsed/>
    <w:rsid w:val="005051B2"/>
    <w:pPr>
      <w:jc w:val="left"/>
    </w:pPr>
  </w:style>
  <w:style w:type="character" w:customStyle="1" w:styleId="Char3">
    <w:name w:val="批注文字 Char"/>
    <w:basedOn w:val="a0"/>
    <w:link w:val="ab"/>
    <w:uiPriority w:val="99"/>
    <w:semiHidden/>
    <w:rsid w:val="005051B2"/>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5051B2"/>
    <w:rPr>
      <w:b/>
      <w:bCs/>
    </w:rPr>
  </w:style>
  <w:style w:type="character" w:customStyle="1" w:styleId="Char4">
    <w:name w:val="批注主题 Char"/>
    <w:basedOn w:val="Char3"/>
    <w:link w:val="ac"/>
    <w:uiPriority w:val="99"/>
    <w:semiHidden/>
    <w:rsid w:val="005051B2"/>
    <w:rPr>
      <w:b/>
      <w:bCs/>
    </w:rPr>
  </w:style>
</w:styles>
</file>

<file path=word/webSettings.xml><?xml version="1.0" encoding="utf-8"?>
<w:webSettings xmlns:r="http://schemas.openxmlformats.org/officeDocument/2006/relationships" xmlns:w="http://schemas.openxmlformats.org/wordprocessingml/2006/main">
  <w:divs>
    <w:div w:id="120265439">
      <w:bodyDiv w:val="1"/>
      <w:marLeft w:val="0"/>
      <w:marRight w:val="0"/>
      <w:marTop w:val="0"/>
      <w:marBottom w:val="0"/>
      <w:divBdr>
        <w:top w:val="none" w:sz="0" w:space="0" w:color="auto"/>
        <w:left w:val="none" w:sz="0" w:space="0" w:color="auto"/>
        <w:bottom w:val="none" w:sz="0" w:space="0" w:color="auto"/>
        <w:right w:val="none" w:sz="0" w:space="0" w:color="auto"/>
      </w:divBdr>
    </w:div>
    <w:div w:id="158275728">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sChild>
        <w:div w:id="840661562">
          <w:marLeft w:val="0"/>
          <w:marRight w:val="0"/>
          <w:marTop w:val="0"/>
          <w:marBottom w:val="0"/>
          <w:divBdr>
            <w:top w:val="none" w:sz="0" w:space="0" w:color="auto"/>
            <w:left w:val="none" w:sz="0" w:space="0" w:color="auto"/>
            <w:bottom w:val="none" w:sz="0" w:space="0" w:color="auto"/>
            <w:right w:val="none" w:sz="0" w:space="0" w:color="auto"/>
          </w:divBdr>
          <w:divsChild>
            <w:div w:id="1640918048">
              <w:marLeft w:val="0"/>
              <w:marRight w:val="0"/>
              <w:marTop w:val="0"/>
              <w:marBottom w:val="0"/>
              <w:divBdr>
                <w:top w:val="none" w:sz="0" w:space="0" w:color="auto"/>
                <w:left w:val="none" w:sz="0" w:space="0" w:color="auto"/>
                <w:bottom w:val="none" w:sz="0" w:space="0" w:color="auto"/>
                <w:right w:val="none" w:sz="0" w:space="0" w:color="auto"/>
              </w:divBdr>
              <w:divsChild>
                <w:div w:id="741096782">
                  <w:marLeft w:val="0"/>
                  <w:marRight w:val="0"/>
                  <w:marTop w:val="150"/>
                  <w:marBottom w:val="0"/>
                  <w:divBdr>
                    <w:top w:val="none" w:sz="0" w:space="0" w:color="auto"/>
                    <w:left w:val="none" w:sz="0" w:space="0" w:color="auto"/>
                    <w:bottom w:val="none" w:sz="0" w:space="0" w:color="auto"/>
                    <w:right w:val="none" w:sz="0" w:space="0" w:color="auto"/>
                  </w:divBdr>
                  <w:divsChild>
                    <w:div w:id="290400700">
                      <w:marLeft w:val="0"/>
                      <w:marRight w:val="0"/>
                      <w:marTop w:val="0"/>
                      <w:marBottom w:val="0"/>
                      <w:divBdr>
                        <w:top w:val="single" w:sz="6" w:space="0" w:color="6BAFDC"/>
                        <w:left w:val="single" w:sz="6" w:space="0" w:color="6BAFDC"/>
                        <w:bottom w:val="single" w:sz="6" w:space="0" w:color="6BAFDC"/>
                        <w:right w:val="single" w:sz="6" w:space="0" w:color="6BAFDC"/>
                      </w:divBdr>
                    </w:div>
                  </w:divsChild>
                </w:div>
              </w:divsChild>
            </w:div>
          </w:divsChild>
        </w:div>
      </w:divsChild>
    </w:div>
    <w:div w:id="869805769">
      <w:bodyDiv w:val="1"/>
      <w:marLeft w:val="0"/>
      <w:marRight w:val="0"/>
      <w:marTop w:val="0"/>
      <w:marBottom w:val="0"/>
      <w:divBdr>
        <w:top w:val="none" w:sz="0" w:space="0" w:color="auto"/>
        <w:left w:val="none" w:sz="0" w:space="0" w:color="auto"/>
        <w:bottom w:val="none" w:sz="0" w:space="0" w:color="auto"/>
        <w:right w:val="none" w:sz="0" w:space="0" w:color="auto"/>
      </w:divBdr>
    </w:div>
    <w:div w:id="960189927">
      <w:bodyDiv w:val="1"/>
      <w:marLeft w:val="0"/>
      <w:marRight w:val="0"/>
      <w:marTop w:val="0"/>
      <w:marBottom w:val="0"/>
      <w:divBdr>
        <w:top w:val="none" w:sz="0" w:space="0" w:color="auto"/>
        <w:left w:val="none" w:sz="0" w:space="0" w:color="auto"/>
        <w:bottom w:val="none" w:sz="0" w:space="0" w:color="auto"/>
        <w:right w:val="none" w:sz="0" w:space="0" w:color="auto"/>
      </w:divBdr>
      <w:divsChild>
        <w:div w:id="968708266">
          <w:marLeft w:val="0"/>
          <w:marRight w:val="0"/>
          <w:marTop w:val="0"/>
          <w:marBottom w:val="0"/>
          <w:divBdr>
            <w:top w:val="none" w:sz="0" w:space="0" w:color="auto"/>
            <w:left w:val="none" w:sz="0" w:space="0" w:color="auto"/>
            <w:bottom w:val="none" w:sz="0" w:space="0" w:color="auto"/>
            <w:right w:val="none" w:sz="0" w:space="0" w:color="auto"/>
          </w:divBdr>
          <w:divsChild>
            <w:div w:id="1588269349">
              <w:marLeft w:val="0"/>
              <w:marRight w:val="0"/>
              <w:marTop w:val="0"/>
              <w:marBottom w:val="0"/>
              <w:divBdr>
                <w:top w:val="none" w:sz="0" w:space="0" w:color="auto"/>
                <w:left w:val="none" w:sz="0" w:space="0" w:color="auto"/>
                <w:bottom w:val="none" w:sz="0" w:space="0" w:color="auto"/>
                <w:right w:val="none" w:sz="0" w:space="0" w:color="auto"/>
              </w:divBdr>
              <w:divsChild>
                <w:div w:id="99616307">
                  <w:marLeft w:val="0"/>
                  <w:marRight w:val="0"/>
                  <w:marTop w:val="150"/>
                  <w:marBottom w:val="0"/>
                  <w:divBdr>
                    <w:top w:val="none" w:sz="0" w:space="0" w:color="auto"/>
                    <w:left w:val="none" w:sz="0" w:space="0" w:color="auto"/>
                    <w:bottom w:val="none" w:sz="0" w:space="0" w:color="auto"/>
                    <w:right w:val="none" w:sz="0" w:space="0" w:color="auto"/>
                  </w:divBdr>
                  <w:divsChild>
                    <w:div w:id="2010907505">
                      <w:marLeft w:val="0"/>
                      <w:marRight w:val="0"/>
                      <w:marTop w:val="0"/>
                      <w:marBottom w:val="0"/>
                      <w:divBdr>
                        <w:top w:val="single" w:sz="6" w:space="0" w:color="6BAFDC"/>
                        <w:left w:val="single" w:sz="6" w:space="0" w:color="6BAFDC"/>
                        <w:bottom w:val="single" w:sz="6" w:space="0" w:color="6BAFDC"/>
                        <w:right w:val="single" w:sz="6" w:space="0" w:color="6BAFDC"/>
                      </w:divBdr>
                    </w:div>
                  </w:divsChild>
                </w:div>
              </w:divsChild>
            </w:div>
          </w:divsChild>
        </w:div>
      </w:divsChild>
    </w:div>
    <w:div w:id="1465930085">
      <w:bodyDiv w:val="1"/>
      <w:marLeft w:val="0"/>
      <w:marRight w:val="0"/>
      <w:marTop w:val="0"/>
      <w:marBottom w:val="0"/>
      <w:divBdr>
        <w:top w:val="none" w:sz="0" w:space="0" w:color="auto"/>
        <w:left w:val="none" w:sz="0" w:space="0" w:color="auto"/>
        <w:bottom w:val="none" w:sz="0" w:space="0" w:color="auto"/>
        <w:right w:val="none" w:sz="0" w:space="0" w:color="auto"/>
      </w:divBdr>
      <w:divsChild>
        <w:div w:id="464348606">
          <w:marLeft w:val="0"/>
          <w:marRight w:val="0"/>
          <w:marTop w:val="0"/>
          <w:marBottom w:val="0"/>
          <w:divBdr>
            <w:top w:val="none" w:sz="0" w:space="0" w:color="auto"/>
            <w:left w:val="none" w:sz="0" w:space="0" w:color="auto"/>
            <w:bottom w:val="none" w:sz="0" w:space="0" w:color="auto"/>
            <w:right w:val="none" w:sz="0" w:space="0" w:color="auto"/>
          </w:divBdr>
          <w:divsChild>
            <w:div w:id="1900937644">
              <w:marLeft w:val="0"/>
              <w:marRight w:val="0"/>
              <w:marTop w:val="0"/>
              <w:marBottom w:val="0"/>
              <w:divBdr>
                <w:top w:val="none" w:sz="0" w:space="0" w:color="auto"/>
                <w:left w:val="none" w:sz="0" w:space="0" w:color="auto"/>
                <w:bottom w:val="none" w:sz="0" w:space="0" w:color="auto"/>
                <w:right w:val="none" w:sz="0" w:space="0" w:color="auto"/>
              </w:divBdr>
              <w:divsChild>
                <w:div w:id="818695266">
                  <w:marLeft w:val="0"/>
                  <w:marRight w:val="0"/>
                  <w:marTop w:val="150"/>
                  <w:marBottom w:val="0"/>
                  <w:divBdr>
                    <w:top w:val="none" w:sz="0" w:space="0" w:color="auto"/>
                    <w:left w:val="none" w:sz="0" w:space="0" w:color="auto"/>
                    <w:bottom w:val="none" w:sz="0" w:space="0" w:color="auto"/>
                    <w:right w:val="none" w:sz="0" w:space="0" w:color="auto"/>
                  </w:divBdr>
                  <w:divsChild>
                    <w:div w:id="1574200542">
                      <w:marLeft w:val="0"/>
                      <w:marRight w:val="0"/>
                      <w:marTop w:val="0"/>
                      <w:marBottom w:val="0"/>
                      <w:divBdr>
                        <w:top w:val="single" w:sz="6" w:space="0" w:color="6BAFDC"/>
                        <w:left w:val="single" w:sz="6" w:space="0" w:color="6BAFDC"/>
                        <w:bottom w:val="single" w:sz="6" w:space="0" w:color="6BAFDC"/>
                        <w:right w:val="single" w:sz="6" w:space="0" w:color="6BAFDC"/>
                      </w:divBdr>
                    </w:div>
                  </w:divsChild>
                </w:div>
              </w:divsChild>
            </w:div>
          </w:divsChild>
        </w:div>
      </w:divsChild>
    </w:div>
    <w:div w:id="1726292110">
      <w:bodyDiv w:val="1"/>
      <w:marLeft w:val="0"/>
      <w:marRight w:val="0"/>
      <w:marTop w:val="0"/>
      <w:marBottom w:val="0"/>
      <w:divBdr>
        <w:top w:val="none" w:sz="0" w:space="0" w:color="auto"/>
        <w:left w:val="none" w:sz="0" w:space="0" w:color="auto"/>
        <w:bottom w:val="none" w:sz="0" w:space="0" w:color="auto"/>
        <w:right w:val="none" w:sz="0" w:space="0" w:color="auto"/>
      </w:divBdr>
      <w:divsChild>
        <w:div w:id="2025865827">
          <w:marLeft w:val="0"/>
          <w:marRight w:val="0"/>
          <w:marTop w:val="0"/>
          <w:marBottom w:val="0"/>
          <w:divBdr>
            <w:top w:val="none" w:sz="0" w:space="0" w:color="auto"/>
            <w:left w:val="none" w:sz="0" w:space="0" w:color="auto"/>
            <w:bottom w:val="none" w:sz="0" w:space="0" w:color="auto"/>
            <w:right w:val="none" w:sz="0" w:space="0" w:color="auto"/>
          </w:divBdr>
          <w:divsChild>
            <w:div w:id="1412653606">
              <w:marLeft w:val="0"/>
              <w:marRight w:val="0"/>
              <w:marTop w:val="0"/>
              <w:marBottom w:val="0"/>
              <w:divBdr>
                <w:top w:val="none" w:sz="0" w:space="0" w:color="auto"/>
                <w:left w:val="none" w:sz="0" w:space="0" w:color="auto"/>
                <w:bottom w:val="none" w:sz="0" w:space="0" w:color="auto"/>
                <w:right w:val="none" w:sz="0" w:space="0" w:color="auto"/>
              </w:divBdr>
              <w:divsChild>
                <w:div w:id="1009912998">
                  <w:marLeft w:val="0"/>
                  <w:marRight w:val="0"/>
                  <w:marTop w:val="150"/>
                  <w:marBottom w:val="0"/>
                  <w:divBdr>
                    <w:top w:val="none" w:sz="0" w:space="0" w:color="auto"/>
                    <w:left w:val="none" w:sz="0" w:space="0" w:color="auto"/>
                    <w:bottom w:val="none" w:sz="0" w:space="0" w:color="auto"/>
                    <w:right w:val="none" w:sz="0" w:space="0" w:color="auto"/>
                  </w:divBdr>
                  <w:divsChild>
                    <w:div w:id="168493678">
                      <w:marLeft w:val="0"/>
                      <w:marRight w:val="0"/>
                      <w:marTop w:val="0"/>
                      <w:marBottom w:val="0"/>
                      <w:divBdr>
                        <w:top w:val="single" w:sz="6" w:space="0" w:color="6BAFDC"/>
                        <w:left w:val="single" w:sz="6" w:space="0" w:color="6BAFDC"/>
                        <w:bottom w:val="single" w:sz="6" w:space="0" w:color="6BAFDC"/>
                        <w:right w:val="single" w:sz="6" w:space="0" w:color="6BAFDC"/>
                      </w:divBdr>
                    </w:div>
                  </w:divsChild>
                </w:div>
              </w:divsChild>
            </w:div>
          </w:divsChild>
        </w:div>
      </w:divsChild>
    </w:div>
    <w:div w:id="1956669806">
      <w:bodyDiv w:val="1"/>
      <w:marLeft w:val="0"/>
      <w:marRight w:val="0"/>
      <w:marTop w:val="0"/>
      <w:marBottom w:val="0"/>
      <w:divBdr>
        <w:top w:val="none" w:sz="0" w:space="0" w:color="auto"/>
        <w:left w:val="none" w:sz="0" w:space="0" w:color="auto"/>
        <w:bottom w:val="none" w:sz="0" w:space="0" w:color="auto"/>
        <w:right w:val="none" w:sz="0" w:space="0" w:color="auto"/>
      </w:divBdr>
      <w:divsChild>
        <w:div w:id="1812163905">
          <w:marLeft w:val="0"/>
          <w:marRight w:val="0"/>
          <w:marTop w:val="0"/>
          <w:marBottom w:val="0"/>
          <w:divBdr>
            <w:top w:val="none" w:sz="0" w:space="0" w:color="auto"/>
            <w:left w:val="none" w:sz="0" w:space="0" w:color="auto"/>
            <w:bottom w:val="none" w:sz="0" w:space="0" w:color="auto"/>
            <w:right w:val="none" w:sz="0" w:space="0" w:color="auto"/>
          </w:divBdr>
          <w:divsChild>
            <w:div w:id="1507093157">
              <w:marLeft w:val="0"/>
              <w:marRight w:val="0"/>
              <w:marTop w:val="0"/>
              <w:marBottom w:val="0"/>
              <w:divBdr>
                <w:top w:val="none" w:sz="0" w:space="0" w:color="auto"/>
                <w:left w:val="none" w:sz="0" w:space="0" w:color="auto"/>
                <w:bottom w:val="none" w:sz="0" w:space="0" w:color="auto"/>
                <w:right w:val="none" w:sz="0" w:space="0" w:color="auto"/>
              </w:divBdr>
              <w:divsChild>
                <w:div w:id="1465153680">
                  <w:marLeft w:val="0"/>
                  <w:marRight w:val="0"/>
                  <w:marTop w:val="150"/>
                  <w:marBottom w:val="0"/>
                  <w:divBdr>
                    <w:top w:val="none" w:sz="0" w:space="0" w:color="auto"/>
                    <w:left w:val="none" w:sz="0" w:space="0" w:color="auto"/>
                    <w:bottom w:val="none" w:sz="0" w:space="0" w:color="auto"/>
                    <w:right w:val="none" w:sz="0" w:space="0" w:color="auto"/>
                  </w:divBdr>
                  <w:divsChild>
                    <w:div w:id="1959490030">
                      <w:marLeft w:val="0"/>
                      <w:marRight w:val="0"/>
                      <w:marTop w:val="0"/>
                      <w:marBottom w:val="0"/>
                      <w:divBdr>
                        <w:top w:val="single" w:sz="6" w:space="0" w:color="6BAFDC"/>
                        <w:left w:val="single" w:sz="6" w:space="0" w:color="6BAFDC"/>
                        <w:bottom w:val="single" w:sz="6" w:space="0" w:color="6BAFDC"/>
                        <w:right w:val="single" w:sz="6" w:space="0" w:color="6BAFDC"/>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25249-5528-427F-90B4-6B07B1C2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王华</dc:creator>
  <cp:lastModifiedBy>韩红</cp:lastModifiedBy>
  <cp:revision>7</cp:revision>
  <cp:lastPrinted>2014-07-27T08:25:00Z</cp:lastPrinted>
  <dcterms:created xsi:type="dcterms:W3CDTF">2018-08-30T06:17:00Z</dcterms:created>
  <dcterms:modified xsi:type="dcterms:W3CDTF">2018-08-30T06:22:00Z</dcterms:modified>
</cp:coreProperties>
</file>